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1074" w14:textId="77777777" w:rsidR="0041201E" w:rsidRPr="00427402" w:rsidRDefault="002411A1">
      <w:pPr>
        <w:rPr>
          <w:rStyle w:val="PageNumber1"/>
          <w:rFonts w:asciiTheme="minorHAnsi" w:eastAsiaTheme="minorEastAsia" w:hAnsiTheme="minorHAnsi" w:cstheme="minorBidi"/>
          <w:color w:val="auto"/>
          <w:sz w:val="36"/>
          <w:szCs w:val="36"/>
          <w:bdr w:val="none" w:sz="0" w:space="0" w:color="auto"/>
        </w:rPr>
      </w:pPr>
      <w:r w:rsidRPr="00427402">
        <w:rPr>
          <w:rStyle w:val="PageNumber1"/>
          <w:b/>
          <w:bCs/>
          <w:sz w:val="36"/>
          <w:szCs w:val="36"/>
        </w:rPr>
        <w:t>Journal for Artistic Research</w:t>
      </w:r>
    </w:p>
    <w:p w14:paraId="2B69272E" w14:textId="77777777" w:rsidR="0041201E" w:rsidRPr="00427402" w:rsidRDefault="002411A1">
      <w:pPr>
        <w:rPr>
          <w:sz w:val="28"/>
          <w:szCs w:val="28"/>
        </w:rPr>
      </w:pPr>
      <w:r w:rsidRPr="00427402">
        <w:rPr>
          <w:rStyle w:val="PageNumber1"/>
          <w:b/>
          <w:bCs/>
          <w:sz w:val="28"/>
          <w:szCs w:val="28"/>
        </w:rPr>
        <w:t>Peer Review Form</w:t>
      </w:r>
    </w:p>
    <w:p w14:paraId="7C10DF0F" w14:textId="77777777" w:rsidR="0041201E" w:rsidRPr="00427402" w:rsidRDefault="0041201E">
      <w:pPr>
        <w:rPr>
          <w:rStyle w:val="PageNumber1"/>
        </w:rPr>
      </w:pPr>
    </w:p>
    <w:p w14:paraId="2E4A2A00" w14:textId="77777777" w:rsidR="0041201E" w:rsidRPr="00427402" w:rsidRDefault="002411A1" w:rsidP="00427402">
      <w:pPr>
        <w:spacing w:after="120"/>
        <w:rPr>
          <w:rStyle w:val="PageNumber1"/>
        </w:rPr>
      </w:pPr>
      <w:r w:rsidRPr="00427402">
        <w:t>Dear reviewer,</w:t>
      </w:r>
    </w:p>
    <w:p w14:paraId="6E3A1D09" w14:textId="77777777" w:rsidR="0041201E" w:rsidRPr="00427402" w:rsidRDefault="002411A1" w:rsidP="00427402">
      <w:pPr>
        <w:spacing w:after="120"/>
        <w:rPr>
          <w:rStyle w:val="PageNumber1"/>
        </w:rPr>
      </w:pPr>
      <w:r w:rsidRPr="00427402">
        <w:t>Before you start working on the submission and your assessment, please take a look at the sections of this form and structure your review accordingly.</w:t>
      </w:r>
    </w:p>
    <w:p w14:paraId="4678D6B5" w14:textId="4566F0FB" w:rsidR="0041201E" w:rsidRPr="00427402" w:rsidRDefault="002411A1" w:rsidP="00427402">
      <w:pPr>
        <w:spacing w:after="120"/>
        <w:rPr>
          <w:rStyle w:val="PageNumber1"/>
        </w:rPr>
      </w:pPr>
      <w:r w:rsidRPr="00427402">
        <w:t xml:space="preserve">There are </w:t>
      </w:r>
      <w:r w:rsidR="00011C5E">
        <w:t>9</w:t>
      </w:r>
      <w:r w:rsidR="00011C5E" w:rsidRPr="00427402">
        <w:t xml:space="preserve"> </w:t>
      </w:r>
      <w:r w:rsidRPr="00427402">
        <w:t>sections:</w:t>
      </w:r>
    </w:p>
    <w:p w14:paraId="24D1C216" w14:textId="77777777" w:rsidR="00427402" w:rsidRDefault="002411A1" w:rsidP="002A1488">
      <w:pPr>
        <w:pStyle w:val="ListParagraph"/>
        <w:numPr>
          <w:ilvl w:val="0"/>
          <w:numId w:val="7"/>
        </w:numPr>
        <w:rPr>
          <w:rStyle w:val="PageNumber1"/>
        </w:rPr>
      </w:pPr>
      <w:r w:rsidRPr="00427402">
        <w:rPr>
          <w:rStyle w:val="PageNumber1"/>
        </w:rPr>
        <w:t>Reviewer self-assessment</w:t>
      </w:r>
    </w:p>
    <w:p w14:paraId="1E0F81CA" w14:textId="1937B483" w:rsidR="0041201E" w:rsidRDefault="00011C5E" w:rsidP="002A1488">
      <w:pPr>
        <w:pStyle w:val="ListParagraph"/>
        <w:numPr>
          <w:ilvl w:val="0"/>
          <w:numId w:val="7"/>
        </w:numPr>
        <w:rPr>
          <w:rStyle w:val="PageNumber1"/>
        </w:rPr>
      </w:pPr>
      <w:r>
        <w:rPr>
          <w:rStyle w:val="PageNumber1"/>
        </w:rPr>
        <w:t>Ethical or legal concerns</w:t>
      </w:r>
    </w:p>
    <w:p w14:paraId="186B607E" w14:textId="77777777" w:rsidR="00011C5E" w:rsidRPr="00427402" w:rsidRDefault="00011C5E" w:rsidP="00011C5E">
      <w:pPr>
        <w:pStyle w:val="ListParagraph"/>
        <w:numPr>
          <w:ilvl w:val="0"/>
          <w:numId w:val="7"/>
        </w:numPr>
      </w:pPr>
      <w:r w:rsidRPr="00427402">
        <w:t>Design and navigation</w:t>
      </w:r>
    </w:p>
    <w:p w14:paraId="77768223" w14:textId="125A9338" w:rsidR="00011C5E" w:rsidRPr="00427402" w:rsidRDefault="00011C5E" w:rsidP="00011C5E">
      <w:pPr>
        <w:pStyle w:val="ListParagraph"/>
        <w:numPr>
          <w:ilvl w:val="0"/>
          <w:numId w:val="7"/>
        </w:numPr>
        <w:rPr>
          <w:rStyle w:val="PageNumber1"/>
        </w:rPr>
      </w:pPr>
      <w:r w:rsidRPr="00427402">
        <w:t>Exposition of practice as research</w:t>
      </w:r>
    </w:p>
    <w:p w14:paraId="53F2D3E9" w14:textId="77777777" w:rsidR="0041201E" w:rsidRPr="00427402" w:rsidRDefault="002411A1" w:rsidP="002A1488">
      <w:pPr>
        <w:pStyle w:val="ListParagraph"/>
        <w:numPr>
          <w:ilvl w:val="0"/>
          <w:numId w:val="7"/>
        </w:numPr>
      </w:pPr>
      <w:r w:rsidRPr="00427402">
        <w:t>Potential</w:t>
      </w:r>
    </w:p>
    <w:p w14:paraId="2F5F2174" w14:textId="72AC53A2" w:rsidR="0041201E" w:rsidRPr="00427402" w:rsidRDefault="00011C5E" w:rsidP="002A1488">
      <w:pPr>
        <w:pStyle w:val="ListParagraph"/>
        <w:numPr>
          <w:ilvl w:val="0"/>
          <w:numId w:val="7"/>
        </w:numPr>
      </w:pPr>
      <w:r>
        <w:t>Interest and relevance</w:t>
      </w:r>
    </w:p>
    <w:p w14:paraId="7ACA8BB6" w14:textId="77777777" w:rsidR="0041201E" w:rsidRPr="00427402" w:rsidRDefault="002411A1" w:rsidP="002A1488">
      <w:pPr>
        <w:pStyle w:val="ListParagraph"/>
        <w:numPr>
          <w:ilvl w:val="0"/>
          <w:numId w:val="7"/>
        </w:numPr>
        <w:rPr>
          <w:rStyle w:val="PageNumber1"/>
        </w:rPr>
      </w:pPr>
      <w:r w:rsidRPr="00427402">
        <w:rPr>
          <w:rStyle w:val="PageNumber1"/>
        </w:rPr>
        <w:t>Conclusions and revisions</w:t>
      </w:r>
    </w:p>
    <w:p w14:paraId="178006AA" w14:textId="77777777" w:rsidR="0041201E" w:rsidRPr="00427402" w:rsidRDefault="002411A1" w:rsidP="002A1488">
      <w:pPr>
        <w:pStyle w:val="ListParagraph"/>
        <w:numPr>
          <w:ilvl w:val="0"/>
          <w:numId w:val="7"/>
        </w:numPr>
        <w:rPr>
          <w:rStyle w:val="PageNumber1"/>
        </w:rPr>
      </w:pPr>
      <w:r w:rsidRPr="00427402">
        <w:rPr>
          <w:rStyle w:val="PageNumber1"/>
        </w:rPr>
        <w:t>Confidential message to the Editorial Board</w:t>
      </w:r>
    </w:p>
    <w:p w14:paraId="258C5637" w14:textId="77777777" w:rsidR="0041201E" w:rsidRPr="00427402" w:rsidRDefault="002411A1" w:rsidP="002A1488">
      <w:pPr>
        <w:pStyle w:val="ListParagraph"/>
        <w:numPr>
          <w:ilvl w:val="0"/>
          <w:numId w:val="7"/>
        </w:numPr>
        <w:spacing w:after="120"/>
        <w:rPr>
          <w:rStyle w:val="PageNumber1"/>
        </w:rPr>
      </w:pPr>
      <w:r w:rsidRPr="00427402">
        <w:rPr>
          <w:rStyle w:val="PageNumber1"/>
        </w:rPr>
        <w:t>Feedback</w:t>
      </w:r>
    </w:p>
    <w:p w14:paraId="6C4C2CBD" w14:textId="2F5A36A0" w:rsidR="00011C5E" w:rsidRDefault="00011C5E" w:rsidP="00427402">
      <w:pPr>
        <w:spacing w:after="120"/>
      </w:pPr>
      <w:r>
        <w:t xml:space="preserve">Please refer to Appendix A for further information regarding these sections should you find yourself unsure </w:t>
      </w:r>
      <w:r w:rsidR="009D7256">
        <w:t xml:space="preserve">of </w:t>
      </w:r>
      <w:r>
        <w:t>how to respond.</w:t>
      </w:r>
    </w:p>
    <w:p w14:paraId="13D44723" w14:textId="11E72A3D" w:rsidR="0041201E" w:rsidRPr="00427402" w:rsidRDefault="002411A1" w:rsidP="00427402">
      <w:pPr>
        <w:spacing w:after="120"/>
      </w:pPr>
      <w:r w:rsidRPr="00427402">
        <w:t>The questions that are asked should be considered as a guideline for your review. Please feel free to deviate from them should you think your review requires that.</w:t>
      </w:r>
      <w:r w:rsidR="00F53D77">
        <w:t xml:space="preserve"> </w:t>
      </w:r>
      <w:r w:rsidRPr="00427402">
        <w:t>Please write in th</w:t>
      </w:r>
      <w:r w:rsidR="00427402">
        <w:t>e document beneath the question</w:t>
      </w:r>
      <w:r w:rsidRPr="00427402">
        <w:t xml:space="preserve"> taking as much space as you require.</w:t>
      </w:r>
    </w:p>
    <w:p w14:paraId="51B9C44F" w14:textId="0DAC1368" w:rsidR="002411A1" w:rsidRPr="00427402" w:rsidRDefault="002411A1" w:rsidP="00427402">
      <w:pPr>
        <w:spacing w:after="120"/>
      </w:pPr>
      <w:r w:rsidRPr="00427402">
        <w:t xml:space="preserve">When you formulate your assessment please take into consideration that what you write may anonymously be sent to the </w:t>
      </w:r>
      <w:r w:rsidR="00CE05F2" w:rsidRPr="00427402">
        <w:t>author(s)</w:t>
      </w:r>
      <w:r w:rsidRPr="00427402">
        <w:t>.</w:t>
      </w:r>
      <w:r w:rsidRPr="00427402">
        <w:rPr>
          <w:rStyle w:val="PageNumber1"/>
          <w:i/>
          <w:iCs/>
        </w:rPr>
        <w:t xml:space="preserve"> </w:t>
      </w:r>
      <w:r w:rsidRPr="00427402">
        <w:t xml:space="preserve">If you have confidential notes for the editorial board, which you would prefer the </w:t>
      </w:r>
      <w:r w:rsidR="00CE05F2" w:rsidRPr="00427402">
        <w:t xml:space="preserve">author(s) </w:t>
      </w:r>
      <w:r w:rsidRPr="00427402">
        <w:t xml:space="preserve">not to </w:t>
      </w:r>
      <w:r w:rsidR="002A1488">
        <w:t xml:space="preserve">see, there is space in section </w:t>
      </w:r>
      <w:r w:rsidR="00011C5E">
        <w:t>7</w:t>
      </w:r>
      <w:r w:rsidRPr="00427402">
        <w:t xml:space="preserve"> for sharing these with us. For more on constructive reviewing see Appendix </w:t>
      </w:r>
      <w:r w:rsidR="00011C5E">
        <w:t>B</w:t>
      </w:r>
      <w:r w:rsidRPr="00427402">
        <w:t xml:space="preserve"> of this form.</w:t>
      </w:r>
    </w:p>
    <w:p w14:paraId="61B5290D" w14:textId="3C5128CE" w:rsidR="00810E36" w:rsidRDefault="00EA48AE" w:rsidP="00427402">
      <w:pPr>
        <w:spacing w:after="120"/>
      </w:pPr>
      <w:r w:rsidRPr="00427402">
        <w:t xml:space="preserve">As JAR is a </w:t>
      </w:r>
      <w:r w:rsidR="00442962" w:rsidRPr="00427402">
        <w:t>rich media,</w:t>
      </w:r>
      <w:r w:rsidR="00810E36">
        <w:t xml:space="preserve"> online journal, i</w:t>
      </w:r>
      <w:r w:rsidR="00442962" w:rsidRPr="00427402">
        <w:t>f not provided by the author(s),</w:t>
      </w:r>
      <w:r w:rsidR="00D25886" w:rsidRPr="00427402">
        <w:t xml:space="preserve"> there is no pdf version</w:t>
      </w:r>
      <w:r w:rsidR="00810E36">
        <w:t xml:space="preserve"> to download and print</w:t>
      </w:r>
      <w:r w:rsidR="00D25886" w:rsidRPr="00427402">
        <w:t>.</w:t>
      </w:r>
      <w:r w:rsidR="002411A1" w:rsidRPr="00427402">
        <w:t xml:space="preserve"> </w:t>
      </w:r>
      <w:r w:rsidR="00810E36">
        <w:t>However, i</w:t>
      </w:r>
      <w:r w:rsidR="00442962" w:rsidRPr="00427402">
        <w:t>n order</w:t>
      </w:r>
      <w:r w:rsidR="002411A1" w:rsidRPr="00427402">
        <w:t xml:space="preserve"> to read </w:t>
      </w:r>
      <w:r w:rsidR="00442962" w:rsidRPr="00427402">
        <w:t>text</w:t>
      </w:r>
      <w:r w:rsidR="002411A1" w:rsidRPr="00427402">
        <w:t xml:space="preserve"> offline, you </w:t>
      </w:r>
      <w:r w:rsidR="00442962" w:rsidRPr="00427402">
        <w:t>can</w:t>
      </w:r>
      <w:r w:rsidR="002411A1" w:rsidRPr="00427402">
        <w:t xml:space="preserve"> </w:t>
      </w:r>
      <w:r w:rsidR="00810E36">
        <w:t>download the complete submission using the link provided. Note that some submissions contain large videos and that you will require sufficient memory space on your computer.</w:t>
      </w:r>
    </w:p>
    <w:p w14:paraId="606666C1" w14:textId="63532CA8" w:rsidR="0041201E" w:rsidRPr="00427402" w:rsidRDefault="002411A1" w:rsidP="00427402">
      <w:pPr>
        <w:spacing w:after="120"/>
        <w:rPr>
          <w:rStyle w:val="PageNumber1"/>
        </w:rPr>
      </w:pPr>
      <w:r w:rsidRPr="00427402">
        <w:t xml:space="preserve">JAR is an international journal that </w:t>
      </w:r>
      <w:r w:rsidR="002745CE">
        <w:t>publishes in English, Spanish, Portuguese</w:t>
      </w:r>
      <w:r w:rsidR="004F5275">
        <w:t>, French</w:t>
      </w:r>
      <w:r w:rsidR="002745CE">
        <w:t xml:space="preserve"> and German</w:t>
      </w:r>
      <w:r w:rsidRPr="00427402">
        <w:t>. Spell-checking and copyediting will be carried out by experienced staff only when a submission is accepted for publication. There is no need to report back on language use during the review process.</w:t>
      </w:r>
    </w:p>
    <w:p w14:paraId="5380EBA1" w14:textId="77777777" w:rsidR="00427402" w:rsidRDefault="002411A1" w:rsidP="00427402">
      <w:pPr>
        <w:spacing w:after="120"/>
        <w:rPr>
          <w:i/>
        </w:rPr>
      </w:pPr>
      <w:r w:rsidRPr="00427402">
        <w:t xml:space="preserve">Please </w:t>
      </w:r>
      <w:r w:rsidR="00427402" w:rsidRPr="00427402">
        <w:t>return</w:t>
      </w:r>
      <w:r w:rsidRPr="00427402">
        <w:t xml:space="preserve"> this form via e</w:t>
      </w:r>
      <w:r w:rsidR="00427402" w:rsidRPr="00427402">
        <w:t>m</w:t>
      </w:r>
      <w:r w:rsidRPr="00427402">
        <w:t>ail to</w:t>
      </w:r>
      <w:r w:rsidR="00427402" w:rsidRPr="00427402">
        <w:t xml:space="preserve"> Julian Klein, JAR’s peer review editor, at</w:t>
      </w:r>
      <w:r w:rsidRPr="00427402">
        <w:t xml:space="preserve"> </w:t>
      </w:r>
      <w:hyperlink r:id="rId7" w:history="1">
        <w:r w:rsidRPr="002A1488">
          <w:rPr>
            <w:rStyle w:val="Hyperlink"/>
            <w:i/>
            <w:u w:val="none"/>
          </w:rPr>
          <w:t>julian.klein@jar-online.net</w:t>
        </w:r>
      </w:hyperlink>
      <w:r w:rsidRPr="002A1488">
        <w:rPr>
          <w:i/>
        </w:rPr>
        <w:t xml:space="preserve"> </w:t>
      </w:r>
    </w:p>
    <w:p w14:paraId="0590C52C" w14:textId="77777777" w:rsidR="002A1488" w:rsidRPr="002A1488" w:rsidRDefault="002A1488" w:rsidP="00427402">
      <w:pPr>
        <w:spacing w:after="120"/>
      </w:pPr>
    </w:p>
    <w:p w14:paraId="13DC6073" w14:textId="77777777" w:rsidR="0041201E" w:rsidRPr="00427402" w:rsidRDefault="002411A1" w:rsidP="00427402">
      <w:pPr>
        <w:spacing w:after="120"/>
      </w:pPr>
      <w:r w:rsidRPr="00427402">
        <w:t>Thank you very much!</w:t>
      </w:r>
    </w:p>
    <w:p w14:paraId="7C3456E0" w14:textId="77777777" w:rsidR="002A1488" w:rsidRDefault="002A1488">
      <w:pPr>
        <w:rPr>
          <w:rStyle w:val="PageNumber1"/>
          <w:b/>
          <w:bCs/>
        </w:rPr>
      </w:pPr>
      <w:r>
        <w:rPr>
          <w:rStyle w:val="PageNumber1"/>
          <w:b/>
          <w:bCs/>
        </w:rPr>
        <w:br w:type="page"/>
      </w:r>
    </w:p>
    <w:p w14:paraId="086CD0E8" w14:textId="44B5596C" w:rsidR="0041201E" w:rsidRPr="00427402" w:rsidRDefault="002411A1">
      <w:pPr>
        <w:rPr>
          <w:rStyle w:val="PageNumber1"/>
        </w:rPr>
      </w:pPr>
      <w:r w:rsidRPr="00427402">
        <w:rPr>
          <w:rStyle w:val="PageNumber1"/>
          <w:b/>
          <w:bCs/>
        </w:rPr>
        <w:lastRenderedPageBreak/>
        <w:t>Submission details</w:t>
      </w:r>
    </w:p>
    <w:p w14:paraId="5196FF70" w14:textId="77777777" w:rsidR="0041201E" w:rsidRPr="00427402" w:rsidRDefault="0041201E">
      <w:pPr>
        <w:rPr>
          <w:rStyle w:val="PageNumber1"/>
        </w:rPr>
      </w:pPr>
    </w:p>
    <w:tbl>
      <w:tblPr>
        <w:tblStyle w:val="TableNormal1"/>
        <w:tblW w:w="84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5776"/>
      </w:tblGrid>
      <w:tr w:rsidR="0041201E" w:rsidRPr="00427402" w14:paraId="7AFF2BE1" w14:textId="77777777">
        <w:trPr>
          <w:trHeight w:val="25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25D81" w14:textId="060A2B4F" w:rsidR="0041201E" w:rsidRPr="00427402" w:rsidRDefault="002411A1">
            <w:r w:rsidRPr="00427402">
              <w:rPr>
                <w:rStyle w:val="PageNumber1"/>
              </w:rPr>
              <w:t xml:space="preserve">Name </w:t>
            </w:r>
            <w:r w:rsidR="00CE05F2">
              <w:rPr>
                <w:rStyle w:val="PageNumber1"/>
              </w:rPr>
              <w:t xml:space="preserve">of the </w:t>
            </w:r>
            <w:r w:rsidRPr="00427402">
              <w:rPr>
                <w:rStyle w:val="PageNumber1"/>
              </w:rPr>
              <w:t>author(s):</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9F455" w14:textId="77777777" w:rsidR="0041201E" w:rsidRPr="00427402" w:rsidRDefault="0041201E"/>
        </w:tc>
      </w:tr>
      <w:tr w:rsidR="0041201E" w:rsidRPr="00427402" w14:paraId="1BAB190C" w14:textId="77777777">
        <w:trPr>
          <w:trHeight w:val="25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35020" w14:textId="77777777" w:rsidR="0041201E" w:rsidRPr="00427402" w:rsidRDefault="002411A1">
            <w:r w:rsidRPr="00427402">
              <w:rPr>
                <w:rStyle w:val="PageNumber1"/>
              </w:rPr>
              <w:t>Title of the submission:</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598FD" w14:textId="77777777" w:rsidR="0041201E" w:rsidRPr="00427402" w:rsidRDefault="0041201E"/>
        </w:tc>
      </w:tr>
      <w:tr w:rsidR="0041201E" w:rsidRPr="00427402" w14:paraId="5A8D7969" w14:textId="77777777">
        <w:trPr>
          <w:trHeight w:val="25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CB402" w14:textId="77777777" w:rsidR="0041201E" w:rsidRPr="00427402" w:rsidRDefault="002411A1">
            <w:r w:rsidRPr="00427402">
              <w:rPr>
                <w:rStyle w:val="PageNumber1"/>
              </w:rPr>
              <w:t>URL of the submission:</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2719D" w14:textId="77777777" w:rsidR="0041201E" w:rsidRPr="00427402" w:rsidRDefault="0041201E"/>
        </w:tc>
      </w:tr>
      <w:tr w:rsidR="00265C3A" w:rsidRPr="00427402" w14:paraId="5903188B" w14:textId="77777777">
        <w:trPr>
          <w:trHeight w:val="25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0A4AD" w14:textId="66D16EA6" w:rsidR="00265C3A" w:rsidRPr="00427402" w:rsidRDefault="00265C3A">
            <w:pPr>
              <w:rPr>
                <w:rStyle w:val="PageNumber1"/>
              </w:rPr>
            </w:pPr>
            <w:r>
              <w:rPr>
                <w:rStyle w:val="PageNumber1"/>
              </w:rPr>
              <w:t>URL for download:</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A73A4" w14:textId="77777777" w:rsidR="00265C3A" w:rsidRPr="00427402" w:rsidRDefault="00265C3A"/>
        </w:tc>
      </w:tr>
      <w:tr w:rsidR="004F5275" w:rsidRPr="00427402" w14:paraId="2465612C" w14:textId="77777777">
        <w:trPr>
          <w:trHeight w:val="25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BC156" w14:textId="50FFEB25" w:rsidR="004F5275" w:rsidRDefault="004F5275">
            <w:pPr>
              <w:rPr>
                <w:rStyle w:val="PageNumber1"/>
              </w:rPr>
            </w:pPr>
            <w:r>
              <w:rPr>
                <w:rStyle w:val="PageNumber1"/>
              </w:rPr>
              <w:t>RC editor(s) used:</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4B9B6" w14:textId="77777777" w:rsidR="004F5275" w:rsidRPr="00427402" w:rsidRDefault="004F5275"/>
        </w:tc>
      </w:tr>
    </w:tbl>
    <w:p w14:paraId="0077A823" w14:textId="77777777" w:rsidR="0041201E" w:rsidRPr="00427402" w:rsidRDefault="0041201E">
      <w:pPr>
        <w:widowControl w:val="0"/>
        <w:rPr>
          <w:rStyle w:val="PageNumber1"/>
        </w:rPr>
      </w:pPr>
    </w:p>
    <w:p w14:paraId="0979E4EA" w14:textId="77777777" w:rsidR="0041201E" w:rsidRPr="00427402" w:rsidRDefault="0041201E">
      <w:pPr>
        <w:rPr>
          <w:b/>
          <w:bCs/>
        </w:rPr>
      </w:pPr>
    </w:p>
    <w:p w14:paraId="244FA034" w14:textId="77777777" w:rsidR="0041201E" w:rsidRPr="00427402" w:rsidRDefault="002411A1">
      <w:pPr>
        <w:rPr>
          <w:rStyle w:val="PageNumber1"/>
        </w:rPr>
      </w:pPr>
      <w:r w:rsidRPr="00427402">
        <w:rPr>
          <w:rStyle w:val="PageNumber1"/>
          <w:b/>
          <w:bCs/>
        </w:rPr>
        <w:t>Reviewer details</w:t>
      </w:r>
    </w:p>
    <w:p w14:paraId="1DC1BCE7" w14:textId="77777777" w:rsidR="0041201E" w:rsidRPr="00427402" w:rsidRDefault="0041201E">
      <w:pPr>
        <w:rPr>
          <w:rStyle w:val="PageNumber1"/>
        </w:rPr>
      </w:pPr>
    </w:p>
    <w:tbl>
      <w:tblPr>
        <w:tblStyle w:val="TableNormal1"/>
        <w:tblW w:w="84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5776"/>
      </w:tblGrid>
      <w:tr w:rsidR="0041201E" w:rsidRPr="00427402" w14:paraId="1E226E11" w14:textId="77777777">
        <w:trPr>
          <w:trHeight w:val="25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8A91F" w14:textId="77777777" w:rsidR="0041201E" w:rsidRPr="00427402" w:rsidRDefault="002411A1">
            <w:r w:rsidRPr="00427402">
              <w:rPr>
                <w:rStyle w:val="PageNumber1"/>
              </w:rPr>
              <w:t>Name:</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D920" w14:textId="77777777" w:rsidR="0041201E" w:rsidRPr="00427402" w:rsidRDefault="0041201E"/>
        </w:tc>
      </w:tr>
      <w:tr w:rsidR="0041201E" w:rsidRPr="00427402" w14:paraId="7EC5BE5D" w14:textId="77777777">
        <w:trPr>
          <w:trHeight w:val="25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53E4F" w14:textId="77777777" w:rsidR="0041201E" w:rsidRPr="00427402" w:rsidRDefault="002411A1">
            <w:r w:rsidRPr="00427402">
              <w:rPr>
                <w:rStyle w:val="PageNumber1"/>
              </w:rPr>
              <w:t>Affiliation/occupation:</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41A67" w14:textId="77777777" w:rsidR="0041201E" w:rsidRPr="00427402" w:rsidRDefault="0041201E"/>
        </w:tc>
      </w:tr>
      <w:tr w:rsidR="0041201E" w:rsidRPr="00427402" w14:paraId="39C368FE" w14:textId="77777777">
        <w:trPr>
          <w:trHeight w:val="25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4EF53" w14:textId="77777777" w:rsidR="0041201E" w:rsidRPr="00427402" w:rsidRDefault="002411A1">
            <w:r w:rsidRPr="00427402">
              <w:rPr>
                <w:rStyle w:val="PageNumber1"/>
              </w:rPr>
              <w:t>E-mail:</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DE83E" w14:textId="77777777" w:rsidR="0041201E" w:rsidRPr="00427402" w:rsidRDefault="0041201E"/>
        </w:tc>
      </w:tr>
      <w:tr w:rsidR="0041201E" w:rsidRPr="00427402" w14:paraId="7A54E4B9" w14:textId="77777777">
        <w:trPr>
          <w:trHeight w:val="25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FBA48" w14:textId="77777777" w:rsidR="0041201E" w:rsidRPr="00427402" w:rsidRDefault="002411A1">
            <w:r w:rsidRPr="00427402">
              <w:rPr>
                <w:rStyle w:val="PageNumber1"/>
              </w:rPr>
              <w:t>Review returned on [date]:</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A261C" w14:textId="77777777" w:rsidR="0041201E" w:rsidRPr="00427402" w:rsidRDefault="0041201E"/>
        </w:tc>
      </w:tr>
    </w:tbl>
    <w:p w14:paraId="25D78445" w14:textId="77777777" w:rsidR="0041201E" w:rsidRPr="00427402" w:rsidRDefault="0041201E">
      <w:pPr>
        <w:widowControl w:val="0"/>
        <w:rPr>
          <w:rStyle w:val="PageNumber1"/>
        </w:rPr>
      </w:pPr>
    </w:p>
    <w:p w14:paraId="30448287" w14:textId="77777777" w:rsidR="0041201E" w:rsidRPr="00427402" w:rsidRDefault="0041201E">
      <w:pPr>
        <w:rPr>
          <w:b/>
          <w:bCs/>
        </w:rPr>
      </w:pPr>
    </w:p>
    <w:p w14:paraId="4F5037CE" w14:textId="555F0431" w:rsidR="0041201E" w:rsidRPr="00427402" w:rsidRDefault="002411A1" w:rsidP="002A1488">
      <w:pPr>
        <w:spacing w:before="120" w:after="120"/>
        <w:rPr>
          <w:rStyle w:val="PageNumber1"/>
        </w:rPr>
      </w:pPr>
      <w:r w:rsidRPr="00427402">
        <w:rPr>
          <w:rStyle w:val="PageNumber1"/>
          <w:b/>
          <w:bCs/>
        </w:rPr>
        <w:t>0. Reviewer Self-assessment</w:t>
      </w:r>
      <w:r w:rsidR="004F5275">
        <w:rPr>
          <w:rStyle w:val="PageNumber1"/>
          <w:b/>
          <w:bCs/>
        </w:rPr>
        <w:t xml:space="preserve"> and reviewing environment</w:t>
      </w:r>
    </w:p>
    <w:p w14:paraId="7E05EFFE" w14:textId="3B53E4AD" w:rsidR="0041201E" w:rsidRPr="00427402" w:rsidRDefault="002411A1">
      <w:pPr>
        <w:rPr>
          <w:rStyle w:val="PageNumber1"/>
        </w:rPr>
      </w:pPr>
      <w:r w:rsidRPr="00427402">
        <w:t>Knowledge of author(s) - possible conflict of interest: Please state any relationship you have with the author(s)</w:t>
      </w:r>
      <w:r w:rsidR="00F53D77">
        <w:t xml:space="preserve"> here</w:t>
      </w:r>
      <w:r w:rsidRPr="00427402">
        <w:t>:</w:t>
      </w:r>
    </w:p>
    <w:p w14:paraId="44D4D790" w14:textId="77777777" w:rsidR="0041201E" w:rsidRDefault="0041201E">
      <w:pPr>
        <w:rPr>
          <w:rStyle w:val="PageNumber1"/>
        </w:rPr>
      </w:pPr>
    </w:p>
    <w:p w14:paraId="2936750D" w14:textId="7097A6CE" w:rsidR="00F53D77" w:rsidRDefault="00244E73">
      <w:pPr>
        <w:rPr>
          <w:rStyle w:val="PageNumber1"/>
        </w:rPr>
      </w:pPr>
      <w:r>
        <w:rPr>
          <w:noProof/>
        </w:rPr>
        <w:drawing>
          <wp:inline distT="0" distB="0" distL="0" distR="0" wp14:anchorId="6831DC0D" wp14:editId="6FBDD1B4">
            <wp:extent cx="211016" cy="211016"/>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19836" cy="219836"/>
                    </a:xfrm>
                    <a:prstGeom prst="rect">
                      <a:avLst/>
                    </a:prstGeom>
                  </pic:spPr>
                </pic:pic>
              </a:graphicData>
            </a:graphic>
          </wp:inline>
        </w:drawing>
      </w:r>
      <w:r>
        <w:rPr>
          <w:rStyle w:val="PageNumber1"/>
        </w:rPr>
        <w:t xml:space="preserve"> </w:t>
      </w:r>
    </w:p>
    <w:p w14:paraId="04E72FF7" w14:textId="77777777" w:rsidR="00CC490C" w:rsidRPr="00B97799" w:rsidRDefault="00CC490C">
      <w:pPr>
        <w:rPr>
          <w:rStyle w:val="PageNumber1"/>
        </w:rPr>
      </w:pPr>
    </w:p>
    <w:p w14:paraId="29352CBF" w14:textId="77777777" w:rsidR="00B97799" w:rsidRDefault="00B97799"/>
    <w:p w14:paraId="780257A0" w14:textId="77777777" w:rsidR="0041201E" w:rsidRPr="00427402" w:rsidRDefault="002411A1">
      <w:r w:rsidRPr="00427402">
        <w:t>Your area of expertise: Please indicate which area/s of expertise is/are relevant to this review and how confident you are in the respective area. [Please enter area and indicate level of expertise with an x; expand table if required.]</w:t>
      </w:r>
    </w:p>
    <w:p w14:paraId="0CE896D4" w14:textId="77777777" w:rsidR="0041201E" w:rsidRPr="00427402" w:rsidRDefault="002411A1">
      <w:r w:rsidRPr="00427402">
        <w:t xml:space="preserve"> </w:t>
      </w:r>
    </w:p>
    <w:tbl>
      <w:tblPr>
        <w:tblStyle w:val="TableNormal1"/>
        <w:tblW w:w="84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5"/>
        <w:gridCol w:w="2164"/>
        <w:gridCol w:w="2163"/>
        <w:gridCol w:w="2164"/>
      </w:tblGrid>
      <w:tr w:rsidR="0041201E" w:rsidRPr="00427402" w14:paraId="200DF545" w14:textId="77777777">
        <w:trPr>
          <w:trHeight w:val="410"/>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EF06AD" w14:textId="77777777" w:rsidR="0041201E" w:rsidRPr="00427402" w:rsidRDefault="002411A1">
            <w:r w:rsidRPr="00427402">
              <w:rPr>
                <w:rStyle w:val="PageNumber1"/>
              </w:rPr>
              <w:t>Area</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FF582" w14:textId="77777777" w:rsidR="0041201E" w:rsidRPr="00427402" w:rsidRDefault="002411A1">
            <w:r w:rsidRPr="00427402">
              <w:rPr>
                <w:rStyle w:val="PageNumber1"/>
              </w:rPr>
              <w:t>High level of expertise</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A742F" w14:textId="77777777" w:rsidR="0041201E" w:rsidRPr="00427402" w:rsidRDefault="002411A1">
            <w:r w:rsidRPr="00427402">
              <w:rPr>
                <w:rStyle w:val="PageNumber1"/>
              </w:rPr>
              <w:t>Medium level of expertise</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827DB" w14:textId="77777777" w:rsidR="0041201E" w:rsidRPr="00427402" w:rsidRDefault="002411A1">
            <w:r w:rsidRPr="00427402">
              <w:rPr>
                <w:rStyle w:val="PageNumber1"/>
              </w:rPr>
              <w:t>Low level of expertise</w:t>
            </w:r>
          </w:p>
        </w:tc>
      </w:tr>
      <w:tr w:rsidR="0041201E" w:rsidRPr="00427402" w14:paraId="5E26DE42" w14:textId="77777777">
        <w:trPr>
          <w:trHeight w:val="210"/>
        </w:trPr>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72385" w14:textId="77777777" w:rsidR="0041201E" w:rsidRPr="00427402" w:rsidRDefault="0041201E"/>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A7BC9" w14:textId="77777777" w:rsidR="0041201E" w:rsidRPr="00427402" w:rsidRDefault="0041201E"/>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B9907" w14:textId="77777777" w:rsidR="0041201E" w:rsidRPr="00427402" w:rsidRDefault="0041201E"/>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A4E34" w14:textId="77777777" w:rsidR="0041201E" w:rsidRPr="00427402" w:rsidRDefault="0041201E"/>
        </w:tc>
      </w:tr>
      <w:tr w:rsidR="0041201E" w:rsidRPr="00427402" w14:paraId="4DAD12B8" w14:textId="77777777">
        <w:trPr>
          <w:trHeight w:val="210"/>
        </w:trPr>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96641" w14:textId="77777777" w:rsidR="0041201E" w:rsidRPr="00427402" w:rsidRDefault="0041201E"/>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4865C" w14:textId="77777777" w:rsidR="0041201E" w:rsidRPr="00427402" w:rsidRDefault="0041201E"/>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33A7C" w14:textId="77777777" w:rsidR="0041201E" w:rsidRPr="00427402" w:rsidRDefault="0041201E"/>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77054" w14:textId="77777777" w:rsidR="0041201E" w:rsidRPr="00427402" w:rsidRDefault="0041201E"/>
        </w:tc>
      </w:tr>
      <w:tr w:rsidR="0041201E" w:rsidRPr="00427402" w14:paraId="0A8C2C48" w14:textId="77777777">
        <w:trPr>
          <w:trHeight w:val="210"/>
        </w:trPr>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3EC46" w14:textId="77777777" w:rsidR="0041201E" w:rsidRPr="00427402" w:rsidRDefault="0041201E"/>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BDB39" w14:textId="77777777" w:rsidR="0041201E" w:rsidRPr="00427402" w:rsidRDefault="0041201E"/>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5F07A" w14:textId="77777777" w:rsidR="0041201E" w:rsidRPr="00427402" w:rsidRDefault="0041201E"/>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738D6" w14:textId="77777777" w:rsidR="0041201E" w:rsidRPr="00427402" w:rsidRDefault="0041201E"/>
        </w:tc>
      </w:tr>
    </w:tbl>
    <w:p w14:paraId="3E8B8506" w14:textId="04ECD5D1" w:rsidR="0041201E" w:rsidRDefault="0041201E">
      <w:pPr>
        <w:widowControl w:val="0"/>
      </w:pPr>
    </w:p>
    <w:p w14:paraId="0CD37192" w14:textId="1E45D315" w:rsidR="004F5275" w:rsidRDefault="004F5275">
      <w:pPr>
        <w:widowControl w:val="0"/>
      </w:pPr>
    </w:p>
    <w:p w14:paraId="77BF7FCD" w14:textId="6DF8A0CF" w:rsidR="004F5275" w:rsidRDefault="004F5275">
      <w:pPr>
        <w:widowControl w:val="0"/>
      </w:pPr>
      <w:r>
        <w:t>The computer interface you used during the assessment of the submission: Please indicate screen size (desktop or mobile devices), headphone use, printouts etc.</w:t>
      </w:r>
    </w:p>
    <w:p w14:paraId="1A428F52" w14:textId="77777777" w:rsidR="004F5275" w:rsidRDefault="004F5275" w:rsidP="004F5275">
      <w:pPr>
        <w:rPr>
          <w:rStyle w:val="PageNumber1"/>
        </w:rPr>
      </w:pPr>
    </w:p>
    <w:p w14:paraId="60CC576B" w14:textId="669496A8" w:rsidR="004F5275" w:rsidRPr="00427402" w:rsidRDefault="00CC490C" w:rsidP="004F5275">
      <w:pPr>
        <w:widowControl w:val="0"/>
      </w:pPr>
      <w:r>
        <w:rPr>
          <w:noProof/>
        </w:rPr>
        <w:drawing>
          <wp:inline distT="0" distB="0" distL="0" distR="0" wp14:anchorId="6D6490EE" wp14:editId="4618FBDD">
            <wp:extent cx="211016" cy="211016"/>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19836" cy="219836"/>
                    </a:xfrm>
                    <a:prstGeom prst="rect">
                      <a:avLst/>
                    </a:prstGeom>
                  </pic:spPr>
                </pic:pic>
              </a:graphicData>
            </a:graphic>
          </wp:inline>
        </w:drawing>
      </w:r>
    </w:p>
    <w:p w14:paraId="097AF9DF" w14:textId="54CD33C3" w:rsidR="0041201E" w:rsidRDefault="0041201E">
      <w:pPr>
        <w:rPr>
          <w:rStyle w:val="PageNumber1"/>
        </w:rPr>
      </w:pPr>
    </w:p>
    <w:p w14:paraId="5F47AA76" w14:textId="77777777" w:rsidR="00330D44" w:rsidRPr="00427402" w:rsidRDefault="00330D44">
      <w:pPr>
        <w:rPr>
          <w:rStyle w:val="PageNumber1"/>
        </w:rPr>
      </w:pPr>
    </w:p>
    <w:p w14:paraId="0DADF97C" w14:textId="4C9B5834" w:rsidR="004F5275" w:rsidRPr="00427402" w:rsidRDefault="004F5275" w:rsidP="004F5275">
      <w:pPr>
        <w:spacing w:before="120" w:after="120"/>
      </w:pPr>
      <w:r>
        <w:rPr>
          <w:rStyle w:val="PageNumber1"/>
          <w:b/>
          <w:bCs/>
        </w:rPr>
        <w:lastRenderedPageBreak/>
        <w:t>1</w:t>
      </w:r>
      <w:r w:rsidRPr="00427402">
        <w:rPr>
          <w:rStyle w:val="PageNumber1"/>
          <w:b/>
          <w:bCs/>
        </w:rPr>
        <w:t>. Are there any ethical or legal concerns?</w:t>
      </w:r>
    </w:p>
    <w:p w14:paraId="6648D3C6" w14:textId="1C789465" w:rsidR="004F5275" w:rsidRPr="00427402" w:rsidRDefault="004F5275" w:rsidP="004F5275">
      <w:r w:rsidRPr="00427402">
        <w:t xml:space="preserve">Ethical or legal concerns may e.g. arise from the practice with human or other animal subjects, the use of </w:t>
      </w:r>
      <w:r>
        <w:t xml:space="preserve">intellectual </w:t>
      </w:r>
      <w:r w:rsidRPr="00427402">
        <w:t>property or copyright</w:t>
      </w:r>
      <w:r>
        <w:t>, incidences of plagiarism</w:t>
      </w:r>
      <w:r w:rsidRPr="00427402">
        <w:t xml:space="preserve"> or any other issue that you may find relevant.</w:t>
      </w:r>
      <w:r>
        <w:t xml:space="preserve"> In this section you may also note any ethical concerns about use of language or approaches that may impact marginalized communities based on </w:t>
      </w:r>
      <w:r w:rsidRPr="00CB2ECF">
        <w:t>ethnicit</w:t>
      </w:r>
      <w:r>
        <w:t>y</w:t>
      </w:r>
      <w:r w:rsidRPr="00CB2ECF">
        <w:t>, gender identi</w:t>
      </w:r>
      <w:r>
        <w:t>ty</w:t>
      </w:r>
      <w:r w:rsidRPr="00CB2ECF">
        <w:t>, sexual orientation, religious af</w:t>
      </w:r>
      <w:r>
        <w:t>filiation, ability, or age, among others</w:t>
      </w:r>
      <w:r w:rsidRPr="00CB2ECF">
        <w:t>.</w:t>
      </w:r>
    </w:p>
    <w:p w14:paraId="12F148F2" w14:textId="77777777" w:rsidR="004F5275" w:rsidRPr="00427402" w:rsidRDefault="004F5275" w:rsidP="004F5275"/>
    <w:p w14:paraId="4D88229C" w14:textId="7FD7ABD8" w:rsidR="004F5275" w:rsidRDefault="00CC490C" w:rsidP="004F5275">
      <w:pPr>
        <w:rPr>
          <w:rStyle w:val="PageNumber1"/>
        </w:rPr>
      </w:pPr>
      <w:r>
        <w:rPr>
          <w:noProof/>
        </w:rPr>
        <w:drawing>
          <wp:inline distT="0" distB="0" distL="0" distR="0" wp14:anchorId="149053C1" wp14:editId="7FE9C89C">
            <wp:extent cx="211016" cy="211016"/>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19836" cy="219836"/>
                    </a:xfrm>
                    <a:prstGeom prst="rect">
                      <a:avLst/>
                    </a:prstGeom>
                  </pic:spPr>
                </pic:pic>
              </a:graphicData>
            </a:graphic>
          </wp:inline>
        </w:drawing>
      </w:r>
      <w:r w:rsidR="004F5275" w:rsidRPr="00B97799">
        <w:rPr>
          <w:rStyle w:val="PageNumber1"/>
        </w:rPr>
        <w:t xml:space="preserve"> </w:t>
      </w:r>
    </w:p>
    <w:p w14:paraId="0FE87E93" w14:textId="77777777" w:rsidR="00CC490C" w:rsidRDefault="00CC490C" w:rsidP="004F5275">
      <w:pPr>
        <w:rPr>
          <w:rStyle w:val="PageNumber1"/>
        </w:rPr>
      </w:pPr>
    </w:p>
    <w:p w14:paraId="6BDE6978" w14:textId="4E81145B" w:rsidR="00CC490C" w:rsidRDefault="00CC490C" w:rsidP="004F5275">
      <w:pPr>
        <w:rPr>
          <w:rStyle w:val="PageNumber1"/>
        </w:rPr>
      </w:pPr>
    </w:p>
    <w:p w14:paraId="4AE666C7" w14:textId="2D61125F" w:rsidR="004F5275" w:rsidRPr="00427402" w:rsidRDefault="004F5275" w:rsidP="004F5275">
      <w:pPr>
        <w:spacing w:before="120" w:after="120"/>
        <w:rPr>
          <w:rStyle w:val="PageNumber1"/>
        </w:rPr>
      </w:pPr>
      <w:r>
        <w:rPr>
          <w:rStyle w:val="PageNumber1"/>
          <w:b/>
          <w:bCs/>
        </w:rPr>
        <w:t>2</w:t>
      </w:r>
      <w:r w:rsidRPr="00427402">
        <w:rPr>
          <w:rStyle w:val="PageNumber1"/>
          <w:b/>
          <w:bCs/>
        </w:rPr>
        <w:t>. How well do design and navigation support the submission?</w:t>
      </w:r>
    </w:p>
    <w:p w14:paraId="0401AEBF" w14:textId="77777777" w:rsidR="004F5275" w:rsidRPr="00427402" w:rsidRDefault="004F5275" w:rsidP="004F5275">
      <w:r w:rsidRPr="00427402">
        <w:t>Design and navigation should support the proposition. Its reception should make sense and not frustrate (in the case that ‘frustration’ is not deemed an important element of the submission).</w:t>
      </w:r>
    </w:p>
    <w:p w14:paraId="4F998FAE" w14:textId="77777777" w:rsidR="004F5275" w:rsidRPr="00427402" w:rsidRDefault="004F5275" w:rsidP="004F5275"/>
    <w:p w14:paraId="143F280C" w14:textId="77777777" w:rsidR="00CC490C" w:rsidRDefault="00CC490C" w:rsidP="00CC490C">
      <w:pPr>
        <w:rPr>
          <w:rStyle w:val="PageNumber1"/>
        </w:rPr>
      </w:pPr>
      <w:r>
        <w:rPr>
          <w:noProof/>
        </w:rPr>
        <w:drawing>
          <wp:inline distT="0" distB="0" distL="0" distR="0" wp14:anchorId="6DFF31DE" wp14:editId="72290928">
            <wp:extent cx="211016" cy="211016"/>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19836" cy="219836"/>
                    </a:xfrm>
                    <a:prstGeom prst="rect">
                      <a:avLst/>
                    </a:prstGeom>
                  </pic:spPr>
                </pic:pic>
              </a:graphicData>
            </a:graphic>
          </wp:inline>
        </w:drawing>
      </w:r>
      <w:r w:rsidRPr="00B97799">
        <w:rPr>
          <w:rStyle w:val="PageNumber1"/>
        </w:rPr>
        <w:t xml:space="preserve"> </w:t>
      </w:r>
    </w:p>
    <w:p w14:paraId="55F01014" w14:textId="77777777" w:rsidR="00CC490C" w:rsidRDefault="00CC490C" w:rsidP="00CC490C">
      <w:pPr>
        <w:rPr>
          <w:rStyle w:val="PageNumber1"/>
        </w:rPr>
      </w:pPr>
    </w:p>
    <w:p w14:paraId="75A5A02F" w14:textId="77777777" w:rsidR="00CC490C" w:rsidRDefault="00CC490C" w:rsidP="00CC490C">
      <w:pPr>
        <w:rPr>
          <w:rStyle w:val="PageNumber1"/>
        </w:rPr>
      </w:pPr>
    </w:p>
    <w:p w14:paraId="14AF4047" w14:textId="0174155A" w:rsidR="0041201E" w:rsidRPr="00427402" w:rsidRDefault="004F5275" w:rsidP="002A1488">
      <w:pPr>
        <w:spacing w:before="120" w:after="120"/>
        <w:rPr>
          <w:rStyle w:val="PageNumber1"/>
        </w:rPr>
      </w:pPr>
      <w:r>
        <w:rPr>
          <w:rStyle w:val="PageNumber1"/>
          <w:b/>
          <w:bCs/>
        </w:rPr>
        <w:t>3</w:t>
      </w:r>
      <w:r w:rsidR="002411A1" w:rsidRPr="00427402">
        <w:rPr>
          <w:rStyle w:val="PageNumber1"/>
          <w:b/>
          <w:bCs/>
        </w:rPr>
        <w:t>. How does the submission expose practice as research?</w:t>
      </w:r>
    </w:p>
    <w:p w14:paraId="6F24ABBB" w14:textId="40A21D50" w:rsidR="00BD1EE9" w:rsidRDefault="002411A1" w:rsidP="00330D44">
      <w:r w:rsidRPr="00427402">
        <w:t xml:space="preserve">JAR is open to submissions from various methodological backgrounds, as long as they expose practice as research. By this we mean that </w:t>
      </w:r>
      <w:r w:rsidR="00CB2ECF">
        <w:t>a</w:t>
      </w:r>
      <w:r w:rsidR="00CB2ECF" w:rsidRPr="00427402">
        <w:t xml:space="preserve"> </w:t>
      </w:r>
      <w:r w:rsidRPr="00427402">
        <w:t xml:space="preserve">submission </w:t>
      </w:r>
      <w:r w:rsidR="00CB2ECF">
        <w:t xml:space="preserve">may articulate its contribution </w:t>
      </w:r>
      <w:r w:rsidR="00676507">
        <w:t>in a variety of manners, artistic</w:t>
      </w:r>
      <w:r w:rsidR="00BD1EE9">
        <w:t>ally</w:t>
      </w:r>
      <w:r w:rsidR="00676507">
        <w:t xml:space="preserve"> as well as academic</w:t>
      </w:r>
      <w:r w:rsidR="00BD1EE9">
        <w:t>ally</w:t>
      </w:r>
      <w:r w:rsidR="00676507">
        <w:t xml:space="preserve">. </w:t>
      </w:r>
      <w:r w:rsidR="00BD1EE9">
        <w:t xml:space="preserve">Please </w:t>
      </w:r>
      <w:r w:rsidR="009D7256">
        <w:t xml:space="preserve">note any perceived </w:t>
      </w:r>
      <w:r w:rsidR="00BD1EE9">
        <w:t>shortcomings</w:t>
      </w:r>
      <w:r w:rsidR="009D7256">
        <w:t xml:space="preserve"> here, while </w:t>
      </w:r>
      <w:r w:rsidR="00BD1EE9">
        <w:t xml:space="preserve">keeping in mind that </w:t>
      </w:r>
      <w:r w:rsidR="00BD1EE9" w:rsidRPr="00381A94">
        <w:t xml:space="preserve">a submission may successfully expose practice as research despite </w:t>
      </w:r>
      <w:r w:rsidR="009D7256">
        <w:t>not adhering to</w:t>
      </w:r>
      <w:r w:rsidR="00BD1EE9" w:rsidRPr="00381A94">
        <w:t xml:space="preserve"> conventional academic criteria for the assessment of research</w:t>
      </w:r>
      <w:r w:rsidR="00BD1EE9">
        <w:t>.</w:t>
      </w:r>
    </w:p>
    <w:p w14:paraId="15437E71" w14:textId="77777777" w:rsidR="0041201E" w:rsidRPr="00427402" w:rsidRDefault="0041201E">
      <w:pPr>
        <w:pStyle w:val="ListParagraph"/>
        <w:ind w:left="0"/>
        <w:rPr>
          <w:rStyle w:val="PageNumber1"/>
        </w:rPr>
      </w:pPr>
    </w:p>
    <w:p w14:paraId="2B5138F2" w14:textId="77777777" w:rsidR="00CC490C" w:rsidRDefault="00CC490C" w:rsidP="00CC490C">
      <w:pPr>
        <w:rPr>
          <w:rStyle w:val="PageNumber1"/>
        </w:rPr>
      </w:pPr>
      <w:r>
        <w:rPr>
          <w:noProof/>
        </w:rPr>
        <w:drawing>
          <wp:inline distT="0" distB="0" distL="0" distR="0" wp14:anchorId="62FBBAF6" wp14:editId="6E406A3F">
            <wp:extent cx="211016" cy="211016"/>
            <wp:effectExtent l="0" t="0" r="508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19836" cy="219836"/>
                    </a:xfrm>
                    <a:prstGeom prst="rect">
                      <a:avLst/>
                    </a:prstGeom>
                  </pic:spPr>
                </pic:pic>
              </a:graphicData>
            </a:graphic>
          </wp:inline>
        </w:drawing>
      </w:r>
      <w:r w:rsidRPr="00B97799">
        <w:rPr>
          <w:rStyle w:val="PageNumber1"/>
        </w:rPr>
        <w:t xml:space="preserve"> </w:t>
      </w:r>
    </w:p>
    <w:p w14:paraId="660267AA" w14:textId="77777777" w:rsidR="00CC490C" w:rsidRDefault="00CC490C" w:rsidP="00CC490C">
      <w:pPr>
        <w:rPr>
          <w:rStyle w:val="PageNumber1"/>
        </w:rPr>
      </w:pPr>
    </w:p>
    <w:p w14:paraId="054FD71A" w14:textId="77777777" w:rsidR="00CC490C" w:rsidRDefault="00CC490C" w:rsidP="00CC490C">
      <w:pPr>
        <w:rPr>
          <w:rStyle w:val="PageNumber1"/>
        </w:rPr>
      </w:pPr>
    </w:p>
    <w:p w14:paraId="74BF5375" w14:textId="594277D2" w:rsidR="006E5CFA" w:rsidRPr="00427402" w:rsidRDefault="006E5CFA" w:rsidP="006E5CFA">
      <w:pPr>
        <w:spacing w:before="120" w:after="120"/>
        <w:rPr>
          <w:rStyle w:val="PageNumber1"/>
        </w:rPr>
      </w:pPr>
      <w:r>
        <w:rPr>
          <w:rStyle w:val="PageNumber1"/>
          <w:b/>
          <w:bCs/>
        </w:rPr>
        <w:t>4</w:t>
      </w:r>
      <w:r w:rsidRPr="00427402">
        <w:rPr>
          <w:rStyle w:val="PageNumber1"/>
          <w:b/>
          <w:bCs/>
        </w:rPr>
        <w:t xml:space="preserve">. </w:t>
      </w:r>
      <w:r w:rsidR="004F5275">
        <w:rPr>
          <w:rStyle w:val="PageNumber1"/>
          <w:b/>
          <w:bCs/>
        </w:rPr>
        <w:t>Has the potential of</w:t>
      </w:r>
      <w:r w:rsidRPr="00427402">
        <w:rPr>
          <w:rStyle w:val="PageNumber1"/>
          <w:b/>
          <w:bCs/>
        </w:rPr>
        <w:t xml:space="preserve"> the submission </w:t>
      </w:r>
      <w:r w:rsidR="004F5275">
        <w:rPr>
          <w:rStyle w:val="PageNumber1"/>
          <w:b/>
          <w:bCs/>
        </w:rPr>
        <w:t>been sufficiently developed</w:t>
      </w:r>
      <w:r w:rsidRPr="00427402">
        <w:rPr>
          <w:rStyle w:val="PageNumber1"/>
          <w:b/>
          <w:bCs/>
        </w:rPr>
        <w:t>?</w:t>
      </w:r>
    </w:p>
    <w:p w14:paraId="6AF1AAC2" w14:textId="6D48838E" w:rsidR="006E5CFA" w:rsidRPr="00427402" w:rsidRDefault="006E5CFA" w:rsidP="006E5CFA">
      <w:r w:rsidRPr="00427402">
        <w:t xml:space="preserve">Please reflect on the potential of the submission and the way it is </w:t>
      </w:r>
      <w:r w:rsidR="002745CE">
        <w:t>realized here</w:t>
      </w:r>
      <w:r w:rsidRPr="00427402">
        <w:t xml:space="preserve">. </w:t>
      </w:r>
      <w:r>
        <w:t>If you have suggestions for the author(s), please list them in section 6 of this form ‘Conclusions and Revisions.’</w:t>
      </w:r>
    </w:p>
    <w:p w14:paraId="5430CD09" w14:textId="77777777" w:rsidR="006E5CFA" w:rsidRPr="00427402" w:rsidRDefault="006E5CFA" w:rsidP="006E5CFA">
      <w:pPr>
        <w:rPr>
          <w:rStyle w:val="PageNumber1"/>
        </w:rPr>
      </w:pPr>
    </w:p>
    <w:p w14:paraId="3838EEE5" w14:textId="77777777" w:rsidR="00CC490C" w:rsidRDefault="00CC490C" w:rsidP="00CC490C">
      <w:pPr>
        <w:rPr>
          <w:rStyle w:val="PageNumber1"/>
        </w:rPr>
      </w:pPr>
      <w:r>
        <w:rPr>
          <w:noProof/>
        </w:rPr>
        <w:drawing>
          <wp:inline distT="0" distB="0" distL="0" distR="0" wp14:anchorId="12BDD1BD" wp14:editId="1723F8C2">
            <wp:extent cx="211016" cy="211016"/>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19836" cy="219836"/>
                    </a:xfrm>
                    <a:prstGeom prst="rect">
                      <a:avLst/>
                    </a:prstGeom>
                  </pic:spPr>
                </pic:pic>
              </a:graphicData>
            </a:graphic>
          </wp:inline>
        </w:drawing>
      </w:r>
      <w:r w:rsidRPr="00B97799">
        <w:rPr>
          <w:rStyle w:val="PageNumber1"/>
        </w:rPr>
        <w:t xml:space="preserve"> </w:t>
      </w:r>
    </w:p>
    <w:p w14:paraId="7B319257" w14:textId="77777777" w:rsidR="00CC490C" w:rsidRDefault="00CC490C" w:rsidP="00CC490C">
      <w:pPr>
        <w:rPr>
          <w:rStyle w:val="PageNumber1"/>
        </w:rPr>
      </w:pPr>
    </w:p>
    <w:p w14:paraId="37C81AED" w14:textId="77777777" w:rsidR="00CC490C" w:rsidRDefault="00CC490C" w:rsidP="00CC490C">
      <w:pPr>
        <w:rPr>
          <w:rStyle w:val="PageNumber1"/>
        </w:rPr>
      </w:pPr>
    </w:p>
    <w:p w14:paraId="4B99C1BF" w14:textId="554F3D65" w:rsidR="004F5275" w:rsidRPr="00427402" w:rsidRDefault="004F5275" w:rsidP="004F5275">
      <w:pPr>
        <w:pStyle w:val="NormalWeb"/>
        <w:rPr>
          <w:rStyle w:val="EmphasisA"/>
          <w:sz w:val="22"/>
          <w:szCs w:val="22"/>
        </w:rPr>
      </w:pPr>
      <w:r>
        <w:rPr>
          <w:rStyle w:val="PageNumber1"/>
          <w:rFonts w:ascii="Calibri" w:eastAsia="Calibri" w:hAnsi="Calibri" w:cs="Calibri"/>
          <w:b/>
          <w:bCs/>
          <w:sz w:val="22"/>
          <w:szCs w:val="22"/>
        </w:rPr>
        <w:t>5</w:t>
      </w:r>
      <w:r w:rsidRPr="00427402">
        <w:rPr>
          <w:rStyle w:val="PageNumber1"/>
          <w:rFonts w:ascii="Calibri" w:eastAsia="Calibri" w:hAnsi="Calibri" w:cs="Calibri"/>
          <w:b/>
          <w:bCs/>
          <w:sz w:val="22"/>
          <w:szCs w:val="22"/>
        </w:rPr>
        <w:t>. Which aspects of the submission are of interest / relevance and why?</w:t>
      </w:r>
    </w:p>
    <w:p w14:paraId="64AAA7C2" w14:textId="77777777" w:rsidR="004F5275" w:rsidRPr="00427402" w:rsidRDefault="004F5275" w:rsidP="004F5275">
      <w:pPr>
        <w:pStyle w:val="NormalWeb"/>
        <w:spacing w:before="0" w:after="0"/>
        <w:rPr>
          <w:rStyle w:val="PageNumber1"/>
          <w:sz w:val="22"/>
          <w:szCs w:val="22"/>
        </w:rPr>
      </w:pPr>
      <w:r w:rsidRPr="00427402">
        <w:rPr>
          <w:rStyle w:val="PageNumber1"/>
          <w:rFonts w:ascii="Calibri" w:eastAsia="Calibri" w:hAnsi="Calibri" w:cs="Calibri"/>
          <w:sz w:val="22"/>
          <w:szCs w:val="22"/>
        </w:rPr>
        <w:t xml:space="preserve">JAR seeks submissions that address important issues or problems in an artistic manner that engages others in the field. When answering this question, please take into account the submission’s subject matter, its methods, outcomes </w:t>
      </w:r>
      <w:r>
        <w:rPr>
          <w:rStyle w:val="PageNumber1"/>
          <w:rFonts w:ascii="Calibri" w:eastAsia="Calibri" w:hAnsi="Calibri" w:cs="Calibri"/>
          <w:sz w:val="22"/>
          <w:szCs w:val="22"/>
        </w:rPr>
        <w:t>and</w:t>
      </w:r>
      <w:r w:rsidRPr="00427402">
        <w:rPr>
          <w:rStyle w:val="PageNumber1"/>
          <w:rFonts w:ascii="Calibri" w:eastAsia="Calibri" w:hAnsi="Calibri" w:cs="Calibri"/>
          <w:sz w:val="22"/>
          <w:szCs w:val="22"/>
        </w:rPr>
        <w:t xml:space="preserve"> any other aspect that you deem important.</w:t>
      </w:r>
    </w:p>
    <w:p w14:paraId="01F2A27C" w14:textId="77777777" w:rsidR="004F5275" w:rsidRPr="00427402" w:rsidRDefault="004F5275" w:rsidP="004F5275">
      <w:pPr>
        <w:pStyle w:val="NormalWeb"/>
        <w:spacing w:before="0" w:after="0"/>
        <w:rPr>
          <w:rStyle w:val="PageNumber1"/>
          <w:sz w:val="22"/>
          <w:szCs w:val="22"/>
        </w:rPr>
      </w:pPr>
    </w:p>
    <w:p w14:paraId="5A0AEDB0" w14:textId="77777777" w:rsidR="00CC490C" w:rsidRDefault="00CC490C" w:rsidP="00CC490C">
      <w:pPr>
        <w:rPr>
          <w:rStyle w:val="PageNumber1"/>
        </w:rPr>
      </w:pPr>
      <w:r>
        <w:rPr>
          <w:noProof/>
        </w:rPr>
        <w:drawing>
          <wp:inline distT="0" distB="0" distL="0" distR="0" wp14:anchorId="2A7FFC06" wp14:editId="0AF43A44">
            <wp:extent cx="211016" cy="211016"/>
            <wp:effectExtent l="0" t="0" r="508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19836" cy="219836"/>
                    </a:xfrm>
                    <a:prstGeom prst="rect">
                      <a:avLst/>
                    </a:prstGeom>
                  </pic:spPr>
                </pic:pic>
              </a:graphicData>
            </a:graphic>
          </wp:inline>
        </w:drawing>
      </w:r>
      <w:r w:rsidRPr="00B97799">
        <w:rPr>
          <w:rStyle w:val="PageNumber1"/>
        </w:rPr>
        <w:t xml:space="preserve"> </w:t>
      </w:r>
    </w:p>
    <w:p w14:paraId="704D5027" w14:textId="77777777" w:rsidR="00CC490C" w:rsidRDefault="00CC490C" w:rsidP="00CC490C">
      <w:pPr>
        <w:rPr>
          <w:rStyle w:val="PageNumber1"/>
        </w:rPr>
      </w:pPr>
    </w:p>
    <w:p w14:paraId="6108D27D" w14:textId="77777777" w:rsidR="00CC490C" w:rsidRDefault="00CC490C" w:rsidP="00CC490C">
      <w:pPr>
        <w:rPr>
          <w:rStyle w:val="PageNumber1"/>
        </w:rPr>
      </w:pPr>
    </w:p>
    <w:p w14:paraId="715AF5CF" w14:textId="79E577AB" w:rsidR="0041201E" w:rsidRPr="00427402" w:rsidRDefault="002411A1" w:rsidP="002A1488">
      <w:pPr>
        <w:spacing w:before="120" w:after="120"/>
      </w:pPr>
      <w:r w:rsidRPr="00427402">
        <w:rPr>
          <w:rStyle w:val="PageNumber1"/>
          <w:b/>
          <w:bCs/>
        </w:rPr>
        <w:lastRenderedPageBreak/>
        <w:t>6. Your Conclusions and revisions</w:t>
      </w:r>
    </w:p>
    <w:p w14:paraId="4994EBCD" w14:textId="77777777" w:rsidR="0041201E" w:rsidRPr="00427402" w:rsidRDefault="002411A1">
      <w:r w:rsidRPr="00427402">
        <w:t xml:space="preserve">Please give your overall conclusions on this submission highlighting strengths and weaknesses. List revisions that should be requested and indicate if you deem them to be essential or merely desirable. </w:t>
      </w:r>
    </w:p>
    <w:p w14:paraId="7126FCFF" w14:textId="77777777" w:rsidR="0041201E" w:rsidRPr="00427402" w:rsidRDefault="0041201E">
      <w:pPr>
        <w:rPr>
          <w:rStyle w:val="PageNumber1"/>
        </w:rPr>
      </w:pPr>
    </w:p>
    <w:p w14:paraId="45BCEC9C" w14:textId="691B922F" w:rsidR="00CC490C" w:rsidRDefault="00CC490C" w:rsidP="00B97799">
      <w:pPr>
        <w:rPr>
          <w:rStyle w:val="PageNumber1"/>
        </w:rPr>
      </w:pPr>
      <w:r>
        <w:rPr>
          <w:noProof/>
        </w:rPr>
        <w:drawing>
          <wp:inline distT="0" distB="0" distL="0" distR="0" wp14:anchorId="27DE4C9C" wp14:editId="162DB4F2">
            <wp:extent cx="211016" cy="211016"/>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19836" cy="219836"/>
                    </a:xfrm>
                    <a:prstGeom prst="rect">
                      <a:avLst/>
                    </a:prstGeom>
                  </pic:spPr>
                </pic:pic>
              </a:graphicData>
            </a:graphic>
          </wp:inline>
        </w:drawing>
      </w:r>
    </w:p>
    <w:p w14:paraId="61C3FA86" w14:textId="366EE4A3" w:rsidR="00CC490C" w:rsidRDefault="00CC490C" w:rsidP="00B97799">
      <w:pPr>
        <w:rPr>
          <w:rStyle w:val="PageNumber1"/>
        </w:rPr>
      </w:pPr>
    </w:p>
    <w:p w14:paraId="574601A7" w14:textId="77777777" w:rsidR="00CC490C" w:rsidRPr="00B97799" w:rsidRDefault="00CC490C" w:rsidP="00B97799">
      <w:pPr>
        <w:rPr>
          <w:rStyle w:val="PageNumber1"/>
        </w:rPr>
      </w:pPr>
    </w:p>
    <w:p w14:paraId="48810BA5" w14:textId="77777777" w:rsidR="004F5275" w:rsidRPr="00427402" w:rsidRDefault="004F5275" w:rsidP="002A1488">
      <w:pPr>
        <w:spacing w:before="120" w:after="120"/>
      </w:pPr>
    </w:p>
    <w:p w14:paraId="3BEE65CC" w14:textId="3FFF6AF4" w:rsidR="0041201E" w:rsidRDefault="004F5275">
      <w:r>
        <w:t>How substantial do you believe possible revisions to the submissions are, where 0 = no revisions and 10 = fundamental rework is required?</w:t>
      </w:r>
    </w:p>
    <w:p w14:paraId="44B6DACC" w14:textId="7E2182C5" w:rsidR="004F5275" w:rsidRDefault="004F5275"/>
    <w:tbl>
      <w:tblPr>
        <w:tblStyle w:val="TableGrid"/>
        <w:tblW w:w="0" w:type="auto"/>
        <w:tblLook w:val="04A0" w:firstRow="1" w:lastRow="0" w:firstColumn="1" w:lastColumn="0" w:noHBand="0" w:noVBand="1"/>
      </w:tblPr>
      <w:tblGrid>
        <w:gridCol w:w="763"/>
        <w:gridCol w:w="746"/>
        <w:gridCol w:w="746"/>
        <w:gridCol w:w="745"/>
        <w:gridCol w:w="745"/>
        <w:gridCol w:w="745"/>
        <w:gridCol w:w="746"/>
        <w:gridCol w:w="746"/>
        <w:gridCol w:w="746"/>
        <w:gridCol w:w="746"/>
        <w:gridCol w:w="730"/>
      </w:tblGrid>
      <w:tr w:rsidR="004F5275" w14:paraId="76832D7C" w14:textId="0BDB81E0" w:rsidTr="00871C8B">
        <w:tc>
          <w:tcPr>
            <w:tcW w:w="763" w:type="dxa"/>
            <w:tcBorders>
              <w:bottom w:val="single" w:sz="4" w:space="0" w:color="auto"/>
            </w:tcBorders>
          </w:tcPr>
          <w:p w14:paraId="5BB4B775" w14:textId="4340B654" w:rsidR="004F5275" w:rsidRDefault="004F5275" w:rsidP="00871C8B">
            <w:pPr>
              <w:pBdr>
                <w:top w:val="none" w:sz="0" w:space="0" w:color="auto"/>
                <w:left w:val="none" w:sz="0" w:space="0" w:color="auto"/>
                <w:bottom w:val="none" w:sz="0" w:space="0" w:color="auto"/>
                <w:right w:val="none" w:sz="0" w:space="0" w:color="auto"/>
                <w:between w:val="none" w:sz="0" w:space="0" w:color="auto"/>
                <w:bar w:val="none" w:sz="0" w:color="auto"/>
              </w:pBdr>
              <w:jc w:val="center"/>
            </w:pPr>
            <w:r>
              <w:t>0</w:t>
            </w:r>
          </w:p>
        </w:tc>
        <w:tc>
          <w:tcPr>
            <w:tcW w:w="746" w:type="dxa"/>
            <w:tcBorders>
              <w:bottom w:val="single" w:sz="4" w:space="0" w:color="auto"/>
            </w:tcBorders>
          </w:tcPr>
          <w:p w14:paraId="3EEED7CC" w14:textId="4E6E3B61" w:rsidR="004F5275" w:rsidRDefault="004F5275" w:rsidP="00871C8B">
            <w:pPr>
              <w:pBdr>
                <w:top w:val="none" w:sz="0" w:space="0" w:color="auto"/>
                <w:left w:val="none" w:sz="0" w:space="0" w:color="auto"/>
                <w:bottom w:val="none" w:sz="0" w:space="0" w:color="auto"/>
                <w:right w:val="none" w:sz="0" w:space="0" w:color="auto"/>
                <w:between w:val="none" w:sz="0" w:space="0" w:color="auto"/>
                <w:bar w:val="none" w:sz="0" w:color="auto"/>
              </w:pBdr>
              <w:jc w:val="center"/>
            </w:pPr>
            <w:r>
              <w:t>1</w:t>
            </w:r>
          </w:p>
        </w:tc>
        <w:tc>
          <w:tcPr>
            <w:tcW w:w="746" w:type="dxa"/>
            <w:tcBorders>
              <w:bottom w:val="single" w:sz="4" w:space="0" w:color="auto"/>
            </w:tcBorders>
          </w:tcPr>
          <w:p w14:paraId="6BD99435" w14:textId="0ECDE0C3" w:rsidR="004F5275" w:rsidRDefault="004F5275" w:rsidP="00871C8B">
            <w:pPr>
              <w:pBdr>
                <w:top w:val="none" w:sz="0" w:space="0" w:color="auto"/>
                <w:left w:val="none" w:sz="0" w:space="0" w:color="auto"/>
                <w:bottom w:val="none" w:sz="0" w:space="0" w:color="auto"/>
                <w:right w:val="none" w:sz="0" w:space="0" w:color="auto"/>
                <w:between w:val="none" w:sz="0" w:space="0" w:color="auto"/>
                <w:bar w:val="none" w:sz="0" w:color="auto"/>
              </w:pBdr>
              <w:jc w:val="center"/>
            </w:pPr>
            <w:r>
              <w:t>2</w:t>
            </w:r>
          </w:p>
        </w:tc>
        <w:tc>
          <w:tcPr>
            <w:tcW w:w="745" w:type="dxa"/>
            <w:tcBorders>
              <w:bottom w:val="single" w:sz="4" w:space="0" w:color="auto"/>
            </w:tcBorders>
          </w:tcPr>
          <w:p w14:paraId="1517B310" w14:textId="584844B2" w:rsidR="004F5275" w:rsidRDefault="004F5275" w:rsidP="00871C8B">
            <w:pPr>
              <w:pBdr>
                <w:top w:val="none" w:sz="0" w:space="0" w:color="auto"/>
                <w:left w:val="none" w:sz="0" w:space="0" w:color="auto"/>
                <w:bottom w:val="none" w:sz="0" w:space="0" w:color="auto"/>
                <w:right w:val="none" w:sz="0" w:space="0" w:color="auto"/>
                <w:between w:val="none" w:sz="0" w:space="0" w:color="auto"/>
                <w:bar w:val="none" w:sz="0" w:color="auto"/>
              </w:pBdr>
              <w:jc w:val="center"/>
            </w:pPr>
            <w:r>
              <w:t>3</w:t>
            </w:r>
          </w:p>
        </w:tc>
        <w:tc>
          <w:tcPr>
            <w:tcW w:w="745" w:type="dxa"/>
            <w:tcBorders>
              <w:bottom w:val="single" w:sz="4" w:space="0" w:color="auto"/>
            </w:tcBorders>
          </w:tcPr>
          <w:p w14:paraId="493D1F64" w14:textId="129D1FE5" w:rsidR="004F5275" w:rsidRDefault="004F5275" w:rsidP="00871C8B">
            <w:pPr>
              <w:pBdr>
                <w:top w:val="none" w:sz="0" w:space="0" w:color="auto"/>
                <w:left w:val="none" w:sz="0" w:space="0" w:color="auto"/>
                <w:bottom w:val="none" w:sz="0" w:space="0" w:color="auto"/>
                <w:right w:val="none" w:sz="0" w:space="0" w:color="auto"/>
                <w:between w:val="none" w:sz="0" w:space="0" w:color="auto"/>
                <w:bar w:val="none" w:sz="0" w:color="auto"/>
              </w:pBdr>
              <w:jc w:val="center"/>
            </w:pPr>
            <w:r>
              <w:t>4</w:t>
            </w:r>
          </w:p>
        </w:tc>
        <w:tc>
          <w:tcPr>
            <w:tcW w:w="745" w:type="dxa"/>
            <w:tcBorders>
              <w:bottom w:val="single" w:sz="4" w:space="0" w:color="auto"/>
            </w:tcBorders>
          </w:tcPr>
          <w:p w14:paraId="48EA0A1B" w14:textId="0FAB00DF" w:rsidR="004F5275" w:rsidRDefault="004F5275" w:rsidP="00871C8B">
            <w:pPr>
              <w:pBdr>
                <w:top w:val="none" w:sz="0" w:space="0" w:color="auto"/>
                <w:left w:val="none" w:sz="0" w:space="0" w:color="auto"/>
                <w:bottom w:val="none" w:sz="0" w:space="0" w:color="auto"/>
                <w:right w:val="none" w:sz="0" w:space="0" w:color="auto"/>
                <w:between w:val="none" w:sz="0" w:space="0" w:color="auto"/>
                <w:bar w:val="none" w:sz="0" w:color="auto"/>
              </w:pBdr>
              <w:jc w:val="center"/>
            </w:pPr>
            <w:r>
              <w:t>5</w:t>
            </w:r>
          </w:p>
        </w:tc>
        <w:tc>
          <w:tcPr>
            <w:tcW w:w="746" w:type="dxa"/>
            <w:tcBorders>
              <w:bottom w:val="single" w:sz="4" w:space="0" w:color="auto"/>
            </w:tcBorders>
          </w:tcPr>
          <w:p w14:paraId="55929249" w14:textId="10F3022E" w:rsidR="004F5275" w:rsidRDefault="004F5275" w:rsidP="00871C8B">
            <w:pPr>
              <w:pBdr>
                <w:top w:val="none" w:sz="0" w:space="0" w:color="auto"/>
                <w:left w:val="none" w:sz="0" w:space="0" w:color="auto"/>
                <w:bottom w:val="none" w:sz="0" w:space="0" w:color="auto"/>
                <w:right w:val="none" w:sz="0" w:space="0" w:color="auto"/>
                <w:between w:val="none" w:sz="0" w:space="0" w:color="auto"/>
                <w:bar w:val="none" w:sz="0" w:color="auto"/>
              </w:pBdr>
              <w:jc w:val="center"/>
            </w:pPr>
            <w:r>
              <w:t>6</w:t>
            </w:r>
          </w:p>
        </w:tc>
        <w:tc>
          <w:tcPr>
            <w:tcW w:w="746" w:type="dxa"/>
            <w:tcBorders>
              <w:bottom w:val="single" w:sz="4" w:space="0" w:color="auto"/>
            </w:tcBorders>
          </w:tcPr>
          <w:p w14:paraId="7302EA9C" w14:textId="03B3E2BA" w:rsidR="004F5275" w:rsidRDefault="004F5275" w:rsidP="00871C8B">
            <w:pPr>
              <w:pBdr>
                <w:top w:val="none" w:sz="0" w:space="0" w:color="auto"/>
                <w:left w:val="none" w:sz="0" w:space="0" w:color="auto"/>
                <w:bottom w:val="none" w:sz="0" w:space="0" w:color="auto"/>
                <w:right w:val="none" w:sz="0" w:space="0" w:color="auto"/>
                <w:between w:val="none" w:sz="0" w:space="0" w:color="auto"/>
                <w:bar w:val="none" w:sz="0" w:color="auto"/>
              </w:pBdr>
              <w:jc w:val="center"/>
            </w:pPr>
            <w:r>
              <w:t>7</w:t>
            </w:r>
          </w:p>
        </w:tc>
        <w:tc>
          <w:tcPr>
            <w:tcW w:w="746" w:type="dxa"/>
            <w:tcBorders>
              <w:bottom w:val="single" w:sz="4" w:space="0" w:color="auto"/>
            </w:tcBorders>
          </w:tcPr>
          <w:p w14:paraId="51EF58AF" w14:textId="7198ADA7" w:rsidR="004F5275" w:rsidRDefault="004F5275" w:rsidP="00871C8B">
            <w:pPr>
              <w:pBdr>
                <w:top w:val="none" w:sz="0" w:space="0" w:color="auto"/>
                <w:left w:val="none" w:sz="0" w:space="0" w:color="auto"/>
                <w:bottom w:val="none" w:sz="0" w:space="0" w:color="auto"/>
                <w:right w:val="none" w:sz="0" w:space="0" w:color="auto"/>
                <w:between w:val="none" w:sz="0" w:space="0" w:color="auto"/>
                <w:bar w:val="none" w:sz="0" w:color="auto"/>
              </w:pBdr>
              <w:jc w:val="center"/>
            </w:pPr>
            <w:r>
              <w:t>8</w:t>
            </w:r>
          </w:p>
        </w:tc>
        <w:tc>
          <w:tcPr>
            <w:tcW w:w="746" w:type="dxa"/>
            <w:tcBorders>
              <w:bottom w:val="single" w:sz="4" w:space="0" w:color="auto"/>
            </w:tcBorders>
          </w:tcPr>
          <w:p w14:paraId="662A0EB5" w14:textId="7E3C393C" w:rsidR="004F5275" w:rsidRDefault="004F5275" w:rsidP="00871C8B">
            <w:pPr>
              <w:pBdr>
                <w:top w:val="none" w:sz="0" w:space="0" w:color="auto"/>
                <w:left w:val="none" w:sz="0" w:space="0" w:color="auto"/>
                <w:bottom w:val="none" w:sz="0" w:space="0" w:color="auto"/>
                <w:right w:val="none" w:sz="0" w:space="0" w:color="auto"/>
                <w:between w:val="none" w:sz="0" w:space="0" w:color="auto"/>
                <w:bar w:val="none" w:sz="0" w:color="auto"/>
              </w:pBdr>
              <w:jc w:val="center"/>
            </w:pPr>
            <w:r>
              <w:t>9</w:t>
            </w:r>
          </w:p>
        </w:tc>
        <w:tc>
          <w:tcPr>
            <w:tcW w:w="730" w:type="dxa"/>
            <w:tcBorders>
              <w:bottom w:val="single" w:sz="4" w:space="0" w:color="auto"/>
            </w:tcBorders>
          </w:tcPr>
          <w:p w14:paraId="7F122D29" w14:textId="5C2A2BA0" w:rsidR="004F5275" w:rsidRDefault="004F5275" w:rsidP="00871C8B">
            <w:pPr>
              <w:pBdr>
                <w:top w:val="none" w:sz="0" w:space="0" w:color="auto"/>
                <w:left w:val="none" w:sz="0" w:space="0" w:color="auto"/>
                <w:bottom w:val="none" w:sz="0" w:space="0" w:color="auto"/>
                <w:right w:val="none" w:sz="0" w:space="0" w:color="auto"/>
                <w:between w:val="none" w:sz="0" w:space="0" w:color="auto"/>
                <w:bar w:val="none" w:sz="0" w:color="auto"/>
              </w:pBdr>
              <w:jc w:val="center"/>
            </w:pPr>
            <w:r>
              <w:t>10</w:t>
            </w:r>
          </w:p>
        </w:tc>
      </w:tr>
      <w:tr w:rsidR="004F5275" w14:paraId="60C29046" w14:textId="775B8656" w:rsidTr="00871C8B">
        <w:tc>
          <w:tcPr>
            <w:tcW w:w="2255" w:type="dxa"/>
            <w:gridSpan w:val="3"/>
            <w:tcBorders>
              <w:top w:val="single" w:sz="4" w:space="0" w:color="auto"/>
              <w:left w:val="nil"/>
              <w:bottom w:val="nil"/>
              <w:right w:val="nil"/>
            </w:tcBorders>
          </w:tcPr>
          <w:p w14:paraId="29272A58" w14:textId="37674EF8" w:rsidR="004F5275" w:rsidRDefault="004F5275">
            <w:pPr>
              <w:pBdr>
                <w:top w:val="none" w:sz="0" w:space="0" w:color="auto"/>
                <w:left w:val="none" w:sz="0" w:space="0" w:color="auto"/>
                <w:bottom w:val="none" w:sz="0" w:space="0" w:color="auto"/>
                <w:right w:val="none" w:sz="0" w:space="0" w:color="auto"/>
                <w:between w:val="none" w:sz="0" w:space="0" w:color="auto"/>
                <w:bar w:val="none" w:sz="0" w:color="auto"/>
              </w:pBdr>
            </w:pPr>
            <w:r>
              <w:t>no revisions</w:t>
            </w:r>
          </w:p>
        </w:tc>
        <w:tc>
          <w:tcPr>
            <w:tcW w:w="745" w:type="dxa"/>
            <w:tcBorders>
              <w:top w:val="single" w:sz="4" w:space="0" w:color="auto"/>
              <w:left w:val="nil"/>
              <w:bottom w:val="nil"/>
              <w:right w:val="nil"/>
            </w:tcBorders>
          </w:tcPr>
          <w:p w14:paraId="5E9047E9" w14:textId="77777777" w:rsidR="004F5275" w:rsidRDefault="004F5275">
            <w:pPr>
              <w:pBdr>
                <w:top w:val="none" w:sz="0" w:space="0" w:color="auto"/>
                <w:left w:val="none" w:sz="0" w:space="0" w:color="auto"/>
                <w:bottom w:val="none" w:sz="0" w:space="0" w:color="auto"/>
                <w:right w:val="none" w:sz="0" w:space="0" w:color="auto"/>
                <w:between w:val="none" w:sz="0" w:space="0" w:color="auto"/>
                <w:bar w:val="none" w:sz="0" w:color="auto"/>
              </w:pBdr>
            </w:pPr>
          </w:p>
        </w:tc>
        <w:tc>
          <w:tcPr>
            <w:tcW w:w="745" w:type="dxa"/>
            <w:tcBorders>
              <w:top w:val="single" w:sz="4" w:space="0" w:color="auto"/>
              <w:left w:val="nil"/>
              <w:bottom w:val="nil"/>
              <w:right w:val="nil"/>
            </w:tcBorders>
          </w:tcPr>
          <w:p w14:paraId="60239C98" w14:textId="77777777" w:rsidR="004F5275" w:rsidRDefault="004F5275">
            <w:pPr>
              <w:pBdr>
                <w:top w:val="none" w:sz="0" w:space="0" w:color="auto"/>
                <w:left w:val="none" w:sz="0" w:space="0" w:color="auto"/>
                <w:bottom w:val="none" w:sz="0" w:space="0" w:color="auto"/>
                <w:right w:val="none" w:sz="0" w:space="0" w:color="auto"/>
                <w:between w:val="none" w:sz="0" w:space="0" w:color="auto"/>
                <w:bar w:val="none" w:sz="0" w:color="auto"/>
              </w:pBdr>
            </w:pPr>
          </w:p>
        </w:tc>
        <w:tc>
          <w:tcPr>
            <w:tcW w:w="745" w:type="dxa"/>
            <w:tcBorders>
              <w:top w:val="single" w:sz="4" w:space="0" w:color="auto"/>
              <w:left w:val="nil"/>
              <w:bottom w:val="nil"/>
              <w:right w:val="nil"/>
            </w:tcBorders>
          </w:tcPr>
          <w:p w14:paraId="513B6316" w14:textId="77777777" w:rsidR="004F5275" w:rsidRDefault="004F5275">
            <w:pPr>
              <w:pBdr>
                <w:top w:val="none" w:sz="0" w:space="0" w:color="auto"/>
                <w:left w:val="none" w:sz="0" w:space="0" w:color="auto"/>
                <w:bottom w:val="none" w:sz="0" w:space="0" w:color="auto"/>
                <w:right w:val="none" w:sz="0" w:space="0" w:color="auto"/>
                <w:between w:val="none" w:sz="0" w:space="0" w:color="auto"/>
                <w:bar w:val="none" w:sz="0" w:color="auto"/>
              </w:pBdr>
            </w:pPr>
          </w:p>
        </w:tc>
        <w:tc>
          <w:tcPr>
            <w:tcW w:w="746" w:type="dxa"/>
            <w:tcBorders>
              <w:top w:val="single" w:sz="4" w:space="0" w:color="auto"/>
              <w:left w:val="nil"/>
              <w:bottom w:val="nil"/>
              <w:right w:val="nil"/>
            </w:tcBorders>
          </w:tcPr>
          <w:p w14:paraId="6E552419" w14:textId="77777777" w:rsidR="004F5275" w:rsidRDefault="004F5275">
            <w:pPr>
              <w:pBdr>
                <w:top w:val="none" w:sz="0" w:space="0" w:color="auto"/>
                <w:left w:val="none" w:sz="0" w:space="0" w:color="auto"/>
                <w:bottom w:val="none" w:sz="0" w:space="0" w:color="auto"/>
                <w:right w:val="none" w:sz="0" w:space="0" w:color="auto"/>
                <w:between w:val="none" w:sz="0" w:space="0" w:color="auto"/>
                <w:bar w:val="none" w:sz="0" w:color="auto"/>
              </w:pBdr>
            </w:pPr>
          </w:p>
        </w:tc>
        <w:tc>
          <w:tcPr>
            <w:tcW w:w="746" w:type="dxa"/>
            <w:tcBorders>
              <w:top w:val="single" w:sz="4" w:space="0" w:color="auto"/>
              <w:left w:val="nil"/>
              <w:bottom w:val="nil"/>
              <w:right w:val="nil"/>
            </w:tcBorders>
          </w:tcPr>
          <w:p w14:paraId="5356BC81" w14:textId="77777777" w:rsidR="004F5275" w:rsidRDefault="004F5275">
            <w:pPr>
              <w:pBdr>
                <w:top w:val="none" w:sz="0" w:space="0" w:color="auto"/>
                <w:left w:val="none" w:sz="0" w:space="0" w:color="auto"/>
                <w:bottom w:val="none" w:sz="0" w:space="0" w:color="auto"/>
                <w:right w:val="none" w:sz="0" w:space="0" w:color="auto"/>
                <w:between w:val="none" w:sz="0" w:space="0" w:color="auto"/>
                <w:bar w:val="none" w:sz="0" w:color="auto"/>
              </w:pBdr>
            </w:pPr>
          </w:p>
        </w:tc>
        <w:tc>
          <w:tcPr>
            <w:tcW w:w="2222" w:type="dxa"/>
            <w:gridSpan w:val="3"/>
            <w:tcBorders>
              <w:top w:val="single" w:sz="4" w:space="0" w:color="auto"/>
              <w:left w:val="nil"/>
              <w:bottom w:val="nil"/>
              <w:right w:val="nil"/>
            </w:tcBorders>
          </w:tcPr>
          <w:p w14:paraId="0D3D889B" w14:textId="054EE5B7" w:rsidR="004F5275" w:rsidRDefault="00CC490C" w:rsidP="00871C8B">
            <w:pPr>
              <w:pBdr>
                <w:top w:val="none" w:sz="0" w:space="0" w:color="auto"/>
                <w:left w:val="none" w:sz="0" w:space="0" w:color="auto"/>
                <w:bottom w:val="none" w:sz="0" w:space="0" w:color="auto"/>
                <w:right w:val="none" w:sz="0" w:space="0" w:color="auto"/>
                <w:between w:val="none" w:sz="0" w:space="0" w:color="auto"/>
                <w:bar w:val="none" w:sz="0" w:color="auto"/>
              </w:pBdr>
              <w:jc w:val="right"/>
            </w:pPr>
            <w:r>
              <w:t>f</w:t>
            </w:r>
            <w:r w:rsidR="004F5275">
              <w:t>undamental rework</w:t>
            </w:r>
          </w:p>
        </w:tc>
      </w:tr>
    </w:tbl>
    <w:p w14:paraId="66A2AEE8" w14:textId="77777777" w:rsidR="004F5275" w:rsidRDefault="004F5275"/>
    <w:p w14:paraId="43C41FF2" w14:textId="77777777" w:rsidR="0041201E" w:rsidRPr="00427402" w:rsidRDefault="0041201E"/>
    <w:p w14:paraId="560A62C6" w14:textId="1178CA84" w:rsidR="0041201E" w:rsidRPr="00427402" w:rsidRDefault="004F5275">
      <w:pPr>
        <w:rPr>
          <w:rStyle w:val="PageNumber1"/>
        </w:rPr>
      </w:pPr>
      <w:r>
        <w:rPr>
          <w:rStyle w:val="PageNumber1"/>
          <w:b/>
          <w:bCs/>
        </w:rPr>
        <w:t>7</w:t>
      </w:r>
      <w:r w:rsidR="002411A1" w:rsidRPr="00427402">
        <w:rPr>
          <w:rStyle w:val="PageNumber1"/>
          <w:b/>
          <w:bCs/>
        </w:rPr>
        <w:t>. Confidential message to the Editorial Board</w:t>
      </w:r>
    </w:p>
    <w:p w14:paraId="677C3A4B" w14:textId="77777777" w:rsidR="0041201E" w:rsidRDefault="0041201E">
      <w:pPr>
        <w:rPr>
          <w:b/>
          <w:bCs/>
        </w:rPr>
      </w:pPr>
    </w:p>
    <w:p w14:paraId="3ECF5FA4" w14:textId="77777777" w:rsidR="00CC490C" w:rsidRDefault="00CC490C" w:rsidP="00CC490C">
      <w:pPr>
        <w:rPr>
          <w:rStyle w:val="PageNumber1"/>
        </w:rPr>
      </w:pPr>
      <w:r>
        <w:rPr>
          <w:noProof/>
        </w:rPr>
        <w:drawing>
          <wp:inline distT="0" distB="0" distL="0" distR="0" wp14:anchorId="43D5A021" wp14:editId="756CDE0A">
            <wp:extent cx="211016" cy="211016"/>
            <wp:effectExtent l="0" t="0" r="508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19836" cy="219836"/>
                    </a:xfrm>
                    <a:prstGeom prst="rect">
                      <a:avLst/>
                    </a:prstGeom>
                  </pic:spPr>
                </pic:pic>
              </a:graphicData>
            </a:graphic>
          </wp:inline>
        </w:drawing>
      </w:r>
      <w:r w:rsidRPr="00B97799">
        <w:rPr>
          <w:rStyle w:val="PageNumber1"/>
        </w:rPr>
        <w:t xml:space="preserve"> </w:t>
      </w:r>
    </w:p>
    <w:p w14:paraId="3494FF54" w14:textId="77777777" w:rsidR="00CC490C" w:rsidRDefault="00CC490C" w:rsidP="00CC490C">
      <w:pPr>
        <w:rPr>
          <w:rStyle w:val="PageNumber1"/>
        </w:rPr>
      </w:pPr>
    </w:p>
    <w:p w14:paraId="531410CE" w14:textId="77777777" w:rsidR="00CC490C" w:rsidRDefault="00CC490C" w:rsidP="00CC490C">
      <w:pPr>
        <w:rPr>
          <w:rStyle w:val="PageNumber1"/>
        </w:rPr>
      </w:pPr>
    </w:p>
    <w:p w14:paraId="44175CD8" w14:textId="77777777" w:rsidR="00B97799" w:rsidRPr="00427402" w:rsidRDefault="00B97799">
      <w:pPr>
        <w:rPr>
          <w:b/>
          <w:bCs/>
        </w:rPr>
      </w:pPr>
    </w:p>
    <w:p w14:paraId="0AFC5228" w14:textId="61FDE30C" w:rsidR="0041201E" w:rsidRPr="002A1488" w:rsidRDefault="004F5275" w:rsidP="002A1488">
      <w:pPr>
        <w:spacing w:before="120" w:after="120"/>
      </w:pPr>
      <w:r>
        <w:rPr>
          <w:rStyle w:val="PageNumber1"/>
          <w:b/>
          <w:bCs/>
        </w:rPr>
        <w:t>8</w:t>
      </w:r>
      <w:r w:rsidR="002411A1" w:rsidRPr="00427402">
        <w:rPr>
          <w:rStyle w:val="PageNumber1"/>
          <w:b/>
          <w:bCs/>
        </w:rPr>
        <w:t>. Feedback</w:t>
      </w:r>
    </w:p>
    <w:p w14:paraId="0CE88F44" w14:textId="77777777" w:rsidR="0041201E" w:rsidRDefault="002411A1">
      <w:r w:rsidRPr="00427402">
        <w:t>We are curious to hear from you how you experienced writing a review for JAR and how we can improve our review process. Please give us some feedback.</w:t>
      </w:r>
    </w:p>
    <w:p w14:paraId="50CCE929" w14:textId="77777777" w:rsidR="00B97799" w:rsidRDefault="00B97799"/>
    <w:p w14:paraId="6C8F0D7B" w14:textId="77777777" w:rsidR="00CC490C" w:rsidRDefault="00CC490C" w:rsidP="00CC490C">
      <w:pPr>
        <w:rPr>
          <w:rStyle w:val="PageNumber1"/>
        </w:rPr>
      </w:pPr>
      <w:r>
        <w:rPr>
          <w:noProof/>
        </w:rPr>
        <w:drawing>
          <wp:inline distT="0" distB="0" distL="0" distR="0" wp14:anchorId="2E980A89" wp14:editId="19D8EBC9">
            <wp:extent cx="211016" cy="211016"/>
            <wp:effectExtent l="0" t="0" r="508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19836" cy="219836"/>
                    </a:xfrm>
                    <a:prstGeom prst="rect">
                      <a:avLst/>
                    </a:prstGeom>
                  </pic:spPr>
                </pic:pic>
              </a:graphicData>
            </a:graphic>
          </wp:inline>
        </w:drawing>
      </w:r>
      <w:r w:rsidRPr="00B97799">
        <w:rPr>
          <w:rStyle w:val="PageNumber1"/>
        </w:rPr>
        <w:t xml:space="preserve"> </w:t>
      </w:r>
    </w:p>
    <w:p w14:paraId="47051E98" w14:textId="77777777" w:rsidR="00CC490C" w:rsidRDefault="00CC490C" w:rsidP="00CC490C">
      <w:pPr>
        <w:rPr>
          <w:rStyle w:val="PageNumber1"/>
        </w:rPr>
      </w:pPr>
    </w:p>
    <w:p w14:paraId="2A739140" w14:textId="77777777" w:rsidR="00CC490C" w:rsidRDefault="00CC490C" w:rsidP="00CC490C">
      <w:pPr>
        <w:rPr>
          <w:rStyle w:val="PageNumber1"/>
        </w:rPr>
      </w:pPr>
    </w:p>
    <w:p w14:paraId="70AF4A5F" w14:textId="2BDA3E22" w:rsidR="00F06164" w:rsidRPr="00011C5E" w:rsidRDefault="002A1488">
      <w:pPr>
        <w:rPr>
          <w:b/>
          <w:bCs/>
        </w:rPr>
      </w:pPr>
      <w:r>
        <w:rPr>
          <w:rStyle w:val="PageNumber1"/>
          <w:b/>
          <w:bCs/>
        </w:rPr>
        <w:br w:type="page"/>
      </w:r>
    </w:p>
    <w:p w14:paraId="4510064B" w14:textId="68193ED4" w:rsidR="00F06164" w:rsidRPr="00F06164" w:rsidRDefault="00F06164">
      <w:pPr>
        <w:rPr>
          <w:rStyle w:val="PageNumber1"/>
          <w:b/>
          <w:bCs/>
          <w:sz w:val="28"/>
          <w:szCs w:val="28"/>
        </w:rPr>
      </w:pPr>
      <w:r w:rsidRPr="00F06164">
        <w:rPr>
          <w:rStyle w:val="PageNumber1"/>
          <w:b/>
          <w:bCs/>
          <w:sz w:val="28"/>
          <w:szCs w:val="28"/>
        </w:rPr>
        <w:lastRenderedPageBreak/>
        <w:t xml:space="preserve">Appendix </w:t>
      </w:r>
      <w:r w:rsidR="00011C5E">
        <w:rPr>
          <w:rStyle w:val="PageNumber1"/>
          <w:b/>
          <w:bCs/>
          <w:sz w:val="28"/>
          <w:szCs w:val="28"/>
        </w:rPr>
        <w:t>A</w:t>
      </w:r>
      <w:r w:rsidRPr="00F06164">
        <w:rPr>
          <w:rStyle w:val="PageNumber1"/>
          <w:b/>
          <w:bCs/>
          <w:sz w:val="28"/>
          <w:szCs w:val="28"/>
        </w:rPr>
        <w:t>: The questions on this form, further explained</w:t>
      </w:r>
    </w:p>
    <w:p w14:paraId="3FBDAADF" w14:textId="11E6EB32" w:rsidR="00F06164" w:rsidRDefault="00F06164">
      <w:pPr>
        <w:rPr>
          <w:rStyle w:val="PageNumber1"/>
          <w:b/>
          <w:bCs/>
        </w:rPr>
      </w:pPr>
    </w:p>
    <w:p w14:paraId="62D9A3F8" w14:textId="6C7D8CF1" w:rsidR="00220A9A" w:rsidRPr="00821EE7" w:rsidRDefault="00821EE7">
      <w:pPr>
        <w:rPr>
          <w:rStyle w:val="PageNumber1"/>
        </w:rPr>
      </w:pPr>
      <w:r w:rsidRPr="00821EE7">
        <w:rPr>
          <w:rStyle w:val="PageNumber1"/>
        </w:rPr>
        <w:t xml:space="preserve">Please refer to the JAR submission guideline </w:t>
      </w:r>
      <w:hyperlink r:id="rId9" w:history="1">
        <w:r w:rsidRPr="00821EE7">
          <w:rPr>
            <w:rStyle w:val="Hyperlink"/>
          </w:rPr>
          <w:t>https://jar-online.net/en/submissions</w:t>
        </w:r>
      </w:hyperlink>
      <w:r>
        <w:rPr>
          <w:rStyle w:val="PageNumber1"/>
        </w:rPr>
        <w:t xml:space="preserve">, JAR’s approach to peer-reviewing </w:t>
      </w:r>
      <w:hyperlink r:id="rId10" w:history="1">
        <w:r w:rsidRPr="005E2DF2">
          <w:rPr>
            <w:rStyle w:val="Hyperlink"/>
          </w:rPr>
          <w:t>https://jar-online.net/en/peer-reviewing-and-artistic-research</w:t>
        </w:r>
      </w:hyperlink>
      <w:r>
        <w:rPr>
          <w:rStyle w:val="PageNumber1"/>
        </w:rPr>
        <w:t xml:space="preserve"> as well as JAR’s publication ethics </w:t>
      </w:r>
      <w:hyperlink r:id="rId11" w:history="1">
        <w:r w:rsidRPr="005E2DF2">
          <w:rPr>
            <w:rStyle w:val="Hyperlink"/>
          </w:rPr>
          <w:t>https://jar-online.net/en/publication-ethics</w:t>
        </w:r>
      </w:hyperlink>
      <w:r>
        <w:rPr>
          <w:rStyle w:val="PageNumber1"/>
        </w:rPr>
        <w:t xml:space="preserve"> should you have questions regarding general aspects of the process.</w:t>
      </w:r>
    </w:p>
    <w:p w14:paraId="6C732014" w14:textId="77777777" w:rsidR="00821EE7" w:rsidRDefault="00821EE7">
      <w:pPr>
        <w:rPr>
          <w:rStyle w:val="PageNumber1"/>
          <w:b/>
          <w:bCs/>
        </w:rPr>
      </w:pPr>
    </w:p>
    <w:p w14:paraId="605E734D" w14:textId="77777777" w:rsidR="00F06164" w:rsidRPr="00427402" w:rsidRDefault="00F06164" w:rsidP="00F06164">
      <w:pPr>
        <w:spacing w:before="120" w:after="120"/>
        <w:rPr>
          <w:rStyle w:val="PageNumber1"/>
        </w:rPr>
      </w:pPr>
      <w:r w:rsidRPr="00427402">
        <w:rPr>
          <w:rStyle w:val="PageNumber1"/>
          <w:b/>
          <w:bCs/>
        </w:rPr>
        <w:t>0. Reviewer Self-assessment</w:t>
      </w:r>
      <w:r>
        <w:rPr>
          <w:rStyle w:val="PageNumber1"/>
          <w:b/>
          <w:bCs/>
        </w:rPr>
        <w:t xml:space="preserve"> and reviewing environment</w:t>
      </w:r>
    </w:p>
    <w:p w14:paraId="3F64432E" w14:textId="11EBC76A" w:rsidR="00F06164" w:rsidRDefault="00F06164">
      <w:r>
        <w:t xml:space="preserve">One of the peer-reviewers of each submission may be drawn from a pool of possible reviewers provided by the author(s). Reviewer suggestions may </w:t>
      </w:r>
      <w:r w:rsidR="00955B61">
        <w:t xml:space="preserve">reflect personal relationships, they may also be guided by perceived shared interests. Knowing an author’s work even outside the submission can add value to a review as long as there is no conflict of interest. However, please be aware that it is only the submission that is to be reviewed, not an author’s work as </w:t>
      </w:r>
      <w:r w:rsidR="009D7256">
        <w:t>a whole</w:t>
      </w:r>
      <w:r w:rsidR="00955B61">
        <w:t>.</w:t>
      </w:r>
    </w:p>
    <w:p w14:paraId="4FE711BB" w14:textId="6EA009D9" w:rsidR="00955B61" w:rsidRDefault="00955B61"/>
    <w:p w14:paraId="0CA6BEA6" w14:textId="50696D75" w:rsidR="00955B61" w:rsidRDefault="00955B61">
      <w:r>
        <w:t xml:space="preserve">JAR often receives </w:t>
      </w:r>
      <w:r w:rsidR="007256D3">
        <w:t xml:space="preserve">inter- or transdisciplinary submissions. We aim to find reviewers with expertise in all relevant fields. It is not expected that reviewers feel competent with regard to all aspects of a submission. </w:t>
      </w:r>
      <w:r w:rsidR="00A7416A">
        <w:t>If you feel a lack of expertise affects your response to any aspects of the exposition</w:t>
      </w:r>
      <w:r w:rsidR="007256D3">
        <w:t xml:space="preserve">, please indicate </w:t>
      </w:r>
      <w:r w:rsidR="00A7416A">
        <w:t>this</w:t>
      </w:r>
      <w:r w:rsidR="007256D3">
        <w:t xml:space="preserve"> in your responses to the questions below.</w:t>
      </w:r>
    </w:p>
    <w:p w14:paraId="088E78E9" w14:textId="5CC137EB" w:rsidR="007256D3" w:rsidRDefault="007256D3"/>
    <w:p w14:paraId="7B8B11D4" w14:textId="460E4CB0" w:rsidR="007256D3" w:rsidRDefault="007256D3">
      <w:r>
        <w:t xml:space="preserve">JAR assumes that </w:t>
      </w:r>
      <w:r w:rsidR="00A7416A">
        <w:t xml:space="preserve">the </w:t>
      </w:r>
      <w:r>
        <w:t xml:space="preserve">experience of viewing, listening to or reading an exposition </w:t>
      </w:r>
      <w:r w:rsidR="00A7416A">
        <w:t>will influence your interpretation of it</w:t>
      </w:r>
      <w:r>
        <w:t xml:space="preserve">. Given the wide range of devices </w:t>
      </w:r>
      <w:r w:rsidR="00BD3D7A">
        <w:t xml:space="preserve">that reviewers may use (regarding screen size, human-computer-interactions, sound quality etc.), it is important </w:t>
      </w:r>
      <w:r w:rsidR="00A7416A">
        <w:t xml:space="preserve">for us </w:t>
      </w:r>
      <w:r w:rsidR="00BD3D7A">
        <w:t xml:space="preserve">to be </w:t>
      </w:r>
      <w:r w:rsidR="00A7416A">
        <w:t>informed</w:t>
      </w:r>
      <w:r w:rsidR="00BD3D7A">
        <w:t xml:space="preserve"> of the specific setting in which a review has taken place.</w:t>
      </w:r>
    </w:p>
    <w:p w14:paraId="7956F559" w14:textId="180F47A7" w:rsidR="00BD3D7A" w:rsidRDefault="00BD3D7A"/>
    <w:p w14:paraId="376A9B7E" w14:textId="77777777" w:rsidR="00BD3D7A" w:rsidRPr="00427402" w:rsidRDefault="00BD3D7A" w:rsidP="00BD3D7A">
      <w:pPr>
        <w:spacing w:before="120" w:after="120"/>
      </w:pPr>
      <w:r>
        <w:rPr>
          <w:rStyle w:val="PageNumber1"/>
          <w:b/>
          <w:bCs/>
        </w:rPr>
        <w:t>1</w:t>
      </w:r>
      <w:r w:rsidRPr="00427402">
        <w:rPr>
          <w:rStyle w:val="PageNumber1"/>
          <w:b/>
          <w:bCs/>
        </w:rPr>
        <w:t>. Are there any ethical or legal concerns?</w:t>
      </w:r>
    </w:p>
    <w:p w14:paraId="4D25A6B0" w14:textId="321E5978" w:rsidR="00AB2C06" w:rsidRDefault="00AB2C06">
      <w:r>
        <w:t xml:space="preserve">Please refer to JAR’s publication ethics page: </w:t>
      </w:r>
      <w:hyperlink r:id="rId12" w:history="1">
        <w:r w:rsidRPr="005E2DF2">
          <w:rPr>
            <w:rStyle w:val="Hyperlink"/>
          </w:rPr>
          <w:t>https://jar-online.net/en/publication-ethics</w:t>
        </w:r>
      </w:hyperlink>
      <w:r>
        <w:t xml:space="preserve"> </w:t>
      </w:r>
    </w:p>
    <w:p w14:paraId="515B232A" w14:textId="3060E28B" w:rsidR="00AB2C06" w:rsidRDefault="00AB2C06"/>
    <w:p w14:paraId="0FDFB1A3" w14:textId="55F05B96" w:rsidR="00AB2C06" w:rsidRDefault="00AB2C06">
      <w:r>
        <w:t>JAR is aware that many artists tackle difficult problems at times transgressing registers of taste etc. Rather than applying a set of rules</w:t>
      </w:r>
      <w:r w:rsidR="005E1AF9">
        <w:t xml:space="preserve"> across the board,</w:t>
      </w:r>
      <w:r>
        <w:t xml:space="preserve"> we ask reviewers t</w:t>
      </w:r>
      <w:r w:rsidR="005E1AF9">
        <w:t>o</w:t>
      </w:r>
      <w:r>
        <w:t xml:space="preserve"> </w:t>
      </w:r>
      <w:r w:rsidR="008C0285">
        <w:t xml:space="preserve">help </w:t>
      </w:r>
      <w:r>
        <w:t>assess</w:t>
      </w:r>
      <w:r w:rsidR="008C0285">
        <w:t>ing</w:t>
      </w:r>
      <w:r>
        <w:t xml:space="preserve"> whether </w:t>
      </w:r>
      <w:r w:rsidR="008C0285">
        <w:t>aspects of a submission may be offensive</w:t>
      </w:r>
      <w:r w:rsidR="005E1AF9">
        <w:t xml:space="preserve">, while understanding that this is an ongoing conversation that invites various opinions, case by case. </w:t>
      </w:r>
    </w:p>
    <w:p w14:paraId="1912EBB0" w14:textId="05E87C62" w:rsidR="008C0285" w:rsidRDefault="008C0285"/>
    <w:p w14:paraId="2F10248C" w14:textId="531FB0CC" w:rsidR="00B42BEC" w:rsidRPr="00B42BEC" w:rsidRDefault="00B42BEC" w:rsidP="00B42BEC">
      <w:pPr>
        <w:rPr>
          <w:lang/>
        </w:rPr>
      </w:pPr>
      <w:r>
        <w:t>J</w:t>
      </w:r>
      <w:r w:rsidRPr="00B42BEC">
        <w:rPr>
          <w:lang/>
        </w:rPr>
        <w:t xml:space="preserve">AR is committed to non-discriminatory inquiry, research, and practice. </w:t>
      </w:r>
      <w:r>
        <w:t xml:space="preserve">We </w:t>
      </w:r>
      <w:r w:rsidR="005E1AF9">
        <w:t xml:space="preserve">strive to have an inclusive and diverse publication practice and </w:t>
      </w:r>
      <w:r>
        <w:t xml:space="preserve">deem it important to be sensitive to the reception of </w:t>
      </w:r>
      <w:r w:rsidR="005E1AF9">
        <w:t xml:space="preserve">research in </w:t>
      </w:r>
      <w:r>
        <w:t xml:space="preserve">different cultural contexts. </w:t>
      </w:r>
      <w:r w:rsidRPr="00B42BEC">
        <w:rPr>
          <w:lang/>
        </w:rPr>
        <w:t>We ask for your expertise in addressing problematic positions that may emerge in the review process.</w:t>
      </w:r>
      <w:r w:rsidR="008C0285">
        <w:t xml:space="preserve"> </w:t>
      </w:r>
    </w:p>
    <w:p w14:paraId="7030F9E1" w14:textId="21EF2C91" w:rsidR="00D25078" w:rsidRDefault="00D25078"/>
    <w:p w14:paraId="6F8D8C04" w14:textId="76CD7211" w:rsidR="00D25078" w:rsidRPr="00B42BEC" w:rsidRDefault="00D25078">
      <w:pPr>
        <w:rPr>
          <w:lang/>
        </w:rPr>
      </w:pPr>
      <w:r>
        <w:t xml:space="preserve">JAR operates within the </w:t>
      </w:r>
      <w:hyperlink r:id="rId13" w:history="1">
        <w:r w:rsidRPr="00B42BEC">
          <w:rPr>
            <w:rStyle w:val="Hyperlink"/>
          </w:rPr>
          <w:t>Research Catalogue’s Terms of Use,</w:t>
        </w:r>
      </w:hyperlink>
      <w:r>
        <w:t xml:space="preserve"> which </w:t>
      </w:r>
      <w:r w:rsidR="00B42BEC">
        <w:t xml:space="preserve">forbid the </w:t>
      </w:r>
      <w:r w:rsidR="00B42BEC" w:rsidRPr="00B42BEC">
        <w:t>uploading</w:t>
      </w:r>
      <w:r w:rsidR="00B42BEC" w:rsidRPr="00B42BEC">
        <w:rPr>
          <w:lang/>
        </w:rPr>
        <w:t xml:space="preserve"> </w:t>
      </w:r>
      <w:r w:rsidR="00B42BEC" w:rsidRPr="00B42BEC">
        <w:t>o</w:t>
      </w:r>
      <w:r w:rsidR="00B42BEC">
        <w:t xml:space="preserve">f </w:t>
      </w:r>
      <w:r w:rsidR="00B42BEC" w:rsidRPr="00B42BEC">
        <w:rPr>
          <w:lang/>
        </w:rPr>
        <w:t xml:space="preserve">any content which is unlawful or which infringes the rights of others, including copyright and </w:t>
      </w:r>
      <w:r w:rsidR="008D2096" w:rsidRPr="008D2096">
        <w:t>observ</w:t>
      </w:r>
      <w:r w:rsidR="008D2096">
        <w:t xml:space="preserve">ing </w:t>
      </w:r>
      <w:r w:rsidR="00B42BEC" w:rsidRPr="00B42BEC">
        <w:rPr>
          <w:lang/>
        </w:rPr>
        <w:t>generally accepted codes of research ethics</w:t>
      </w:r>
      <w:r>
        <w:t xml:space="preserve">. Please indicate </w:t>
      </w:r>
      <w:r w:rsidR="00A7416A">
        <w:t xml:space="preserve">any </w:t>
      </w:r>
      <w:r>
        <w:t xml:space="preserve">elements </w:t>
      </w:r>
      <w:r w:rsidR="00B42BEC">
        <w:t xml:space="preserve">where you believe </w:t>
      </w:r>
      <w:r w:rsidR="00220A9A">
        <w:t xml:space="preserve">the RC’s Terms </w:t>
      </w:r>
      <w:r w:rsidR="00B42BEC">
        <w:t>may have been</w:t>
      </w:r>
      <w:r w:rsidR="00220A9A">
        <w:t xml:space="preserve"> breached.</w:t>
      </w:r>
    </w:p>
    <w:p w14:paraId="05A715F2" w14:textId="7601A07B" w:rsidR="00220A9A" w:rsidRDefault="00220A9A"/>
    <w:p w14:paraId="56E7B3BB" w14:textId="77777777" w:rsidR="00220A9A" w:rsidRPr="00427402" w:rsidRDefault="00220A9A" w:rsidP="00220A9A">
      <w:pPr>
        <w:spacing w:before="120" w:after="120"/>
        <w:rPr>
          <w:rStyle w:val="PageNumber1"/>
        </w:rPr>
      </w:pPr>
      <w:r>
        <w:rPr>
          <w:rStyle w:val="PageNumber1"/>
          <w:b/>
          <w:bCs/>
        </w:rPr>
        <w:t>2</w:t>
      </w:r>
      <w:r w:rsidRPr="00427402">
        <w:rPr>
          <w:rStyle w:val="PageNumber1"/>
          <w:b/>
          <w:bCs/>
        </w:rPr>
        <w:t>. How well do design and navigation support the submission?</w:t>
      </w:r>
    </w:p>
    <w:p w14:paraId="5E352D4D" w14:textId="0EEDFCB1" w:rsidR="004331CD" w:rsidRDefault="00BC7B94">
      <w:r>
        <w:t xml:space="preserve">JAR considers the form of a submission to be as important as its content. In our experience criticism can </w:t>
      </w:r>
      <w:r w:rsidR="00E87F3B">
        <w:t>easily overlook</w:t>
      </w:r>
      <w:r>
        <w:t xml:space="preserve"> the appearance or the modes of articulation </w:t>
      </w:r>
      <w:r w:rsidR="000D22D0">
        <w:t xml:space="preserve">that are employed, thus failing to consider the more subjective aspects of an encounter. As you move through a submission, you may want to reflect on the development of your affective </w:t>
      </w:r>
      <w:r w:rsidR="000D22D0">
        <w:lastRenderedPageBreak/>
        <w:t>responses and ask whether or not they add to or subtract from your understanding.</w:t>
      </w:r>
      <w:r w:rsidR="004331CD">
        <w:t xml:space="preserve"> As you do this, please keep in mind that negative feelings, too, can be productive.</w:t>
      </w:r>
    </w:p>
    <w:p w14:paraId="2023520D" w14:textId="060F6EDB" w:rsidR="004331CD" w:rsidRDefault="004331CD"/>
    <w:p w14:paraId="191C6888" w14:textId="014EFC07" w:rsidR="004331CD" w:rsidRDefault="004331CD">
      <w:r>
        <w:t xml:space="preserve">JAR as well as the Research Catalogue operate within a very open framework with very few standards of how the tools that are available are to be used. Different submissions can vary greatly, and it is best to assume that many details are by choice of the authors. However, while authors ‘design’ their submissions as web pages on the RC, </w:t>
      </w:r>
      <w:r w:rsidR="00EC6D9D">
        <w:t>you should not expect professional web design but rather spatial and temporal layouts and guidance through them that make sense to you.</w:t>
      </w:r>
    </w:p>
    <w:p w14:paraId="4E275024" w14:textId="553A4660" w:rsidR="00676507" w:rsidRDefault="00676507"/>
    <w:p w14:paraId="37AAB940" w14:textId="1CC026AA" w:rsidR="00676507" w:rsidRPr="00676507" w:rsidRDefault="00676507">
      <w:pPr>
        <w:rPr>
          <w:lang w:val="en-GB"/>
        </w:rPr>
      </w:pPr>
      <w:r w:rsidRPr="00676507">
        <w:rPr>
          <w:lang w:val="en-GB"/>
        </w:rPr>
        <w:t>JAR does not operate with a minimum or maximum word count because, as a rich-media publication, we could technically accept an exposition without words. But, as a guide, we advise that a reader/viewer should be able to explore the main part of the exposition and understand the research in approximately one hour.</w:t>
      </w:r>
    </w:p>
    <w:p w14:paraId="6DB31349" w14:textId="09F7B7F5" w:rsidR="00EC6D9D" w:rsidRDefault="00EC6D9D"/>
    <w:p w14:paraId="0F1B005C" w14:textId="77777777" w:rsidR="00EC6D9D" w:rsidRPr="00427402" w:rsidRDefault="00EC6D9D" w:rsidP="00EC6D9D">
      <w:pPr>
        <w:spacing w:before="120" w:after="120"/>
        <w:rPr>
          <w:rStyle w:val="PageNumber1"/>
        </w:rPr>
      </w:pPr>
      <w:r>
        <w:rPr>
          <w:rStyle w:val="PageNumber1"/>
          <w:b/>
          <w:bCs/>
        </w:rPr>
        <w:t>3</w:t>
      </w:r>
      <w:r w:rsidRPr="00427402">
        <w:rPr>
          <w:rStyle w:val="PageNumber1"/>
          <w:b/>
          <w:bCs/>
        </w:rPr>
        <w:t>. How does the submission expose practice as research?</w:t>
      </w:r>
    </w:p>
    <w:p w14:paraId="7F58DCC9" w14:textId="5E429D9E" w:rsidR="00EC6D9D" w:rsidRDefault="00EC6D9D">
      <w:r>
        <w:t xml:space="preserve">The notion of ‘exposition’ is central to JAR’s approach to artistic research. It is used to highlight the fact that </w:t>
      </w:r>
      <w:r w:rsidR="008B25C9">
        <w:t xml:space="preserve">each submissions needs to make a case for how artistic practice can count as research. While there are standards that many authors have adopted from </w:t>
      </w:r>
      <w:r w:rsidR="00381A94">
        <w:t>academia</w:t>
      </w:r>
      <w:r w:rsidR="008B25C9">
        <w:t xml:space="preserve">, there is also a long history of art in which various strategies have been developed, albeit often outside narrow definitions of knowledge. </w:t>
      </w:r>
    </w:p>
    <w:p w14:paraId="55199E28" w14:textId="52D554D9" w:rsidR="00381A94" w:rsidRDefault="00381A94"/>
    <w:p w14:paraId="6CB3BFA9" w14:textId="18B4B852" w:rsidR="00381A94" w:rsidRPr="00381A94" w:rsidRDefault="00381A94" w:rsidP="00381A94">
      <w:r>
        <w:t>Thus, you may want to</w:t>
      </w:r>
      <w:r w:rsidRPr="00381A94">
        <w:t xml:space="preserve"> take into account: </w:t>
      </w:r>
    </w:p>
    <w:p w14:paraId="46CCA849" w14:textId="77777777" w:rsidR="00381A94" w:rsidRPr="00381A94" w:rsidRDefault="00381A94" w:rsidP="00381A94">
      <w:pPr>
        <w:numPr>
          <w:ilvl w:val="0"/>
          <w:numId w:val="4"/>
        </w:numPr>
      </w:pPr>
      <w:r w:rsidRPr="00381A94">
        <w:t xml:space="preserve">Whether or not the submission contains a description of the question, issue or problem that is explored, and if not, if such an omission </w:t>
      </w:r>
      <w:proofErr w:type="gramStart"/>
      <w:r w:rsidRPr="00381A94">
        <w:t>matters;</w:t>
      </w:r>
      <w:proofErr w:type="gramEnd"/>
    </w:p>
    <w:p w14:paraId="3460D5F5" w14:textId="77777777" w:rsidR="00381A94" w:rsidRPr="00381A94" w:rsidRDefault="00381A94" w:rsidP="00381A94">
      <w:pPr>
        <w:numPr>
          <w:ilvl w:val="0"/>
          <w:numId w:val="4"/>
        </w:numPr>
      </w:pPr>
      <w:r w:rsidRPr="00381A94">
        <w:t xml:space="preserve">Whether or not the submission shows evidence of innovation in content, form or technique in relation to a genre of practice, and if not, if such an omission </w:t>
      </w:r>
      <w:proofErr w:type="gramStart"/>
      <w:r w:rsidRPr="00381A94">
        <w:t>matters;</w:t>
      </w:r>
      <w:proofErr w:type="gramEnd"/>
    </w:p>
    <w:p w14:paraId="01FCDEE4" w14:textId="77777777" w:rsidR="00381A94" w:rsidRPr="00381A94" w:rsidRDefault="00381A94" w:rsidP="00381A94">
      <w:pPr>
        <w:numPr>
          <w:ilvl w:val="0"/>
          <w:numId w:val="4"/>
        </w:numPr>
      </w:pPr>
      <w:r w:rsidRPr="00381A94">
        <w:t xml:space="preserve">Whether or not the submission is </w:t>
      </w:r>
      <w:proofErr w:type="gramStart"/>
      <w:r w:rsidRPr="00381A94">
        <w:t>contextualized</w:t>
      </w:r>
      <w:proofErr w:type="gramEnd"/>
      <w:r w:rsidRPr="00381A94">
        <w:t xml:space="preserve"> and the context is referenced, which may include social, artistic and/or theoretical issues, and if not, if such an omission matters;</w:t>
      </w:r>
    </w:p>
    <w:p w14:paraId="5CFF7DDC" w14:textId="77777777" w:rsidR="00381A94" w:rsidRPr="00381A94" w:rsidRDefault="00381A94" w:rsidP="00381A94">
      <w:pPr>
        <w:numPr>
          <w:ilvl w:val="0"/>
          <w:numId w:val="4"/>
        </w:numPr>
      </w:pPr>
      <w:r w:rsidRPr="00381A94">
        <w:t xml:space="preserve">Whether or not the submission provides new (kinds of) knowledge, interpretation, insights or experiences, and if not, if such an omission </w:t>
      </w:r>
      <w:proofErr w:type="gramStart"/>
      <w:r w:rsidRPr="00381A94">
        <w:t>matters;</w:t>
      </w:r>
      <w:proofErr w:type="gramEnd"/>
    </w:p>
    <w:p w14:paraId="508C4122" w14:textId="77777777" w:rsidR="00381A94" w:rsidRPr="00381A94" w:rsidRDefault="00381A94" w:rsidP="00381A94">
      <w:pPr>
        <w:numPr>
          <w:ilvl w:val="0"/>
          <w:numId w:val="4"/>
        </w:numPr>
      </w:pPr>
      <w:r w:rsidRPr="00381A94">
        <w:t>Whether or not the submission’s methodology is adequate and thorough, and if not, if such an omission matters.</w:t>
      </w:r>
    </w:p>
    <w:p w14:paraId="2FAB8886" w14:textId="77777777" w:rsidR="00381A94" w:rsidRPr="00381A94" w:rsidRDefault="00381A94" w:rsidP="00381A94"/>
    <w:p w14:paraId="62A147FB" w14:textId="5B03CA1F" w:rsidR="00381A94" w:rsidRPr="00381A94" w:rsidRDefault="00381A94" w:rsidP="00381A94">
      <w:r w:rsidRPr="00381A94">
        <w:t xml:space="preserve">Ultimately, a submission may successfully expose practice as research despite </w:t>
      </w:r>
      <w:r w:rsidR="00D16D65">
        <w:t xml:space="preserve">not adhering to </w:t>
      </w:r>
      <w:r w:rsidRPr="00381A94">
        <w:t>conventional academic criteria for the assessment of research. If applicable, please state where the breaching of such criteria is detrimental to the submission.</w:t>
      </w:r>
    </w:p>
    <w:p w14:paraId="5D24ED62" w14:textId="36A10593" w:rsidR="00381A94" w:rsidRDefault="00381A94"/>
    <w:p w14:paraId="22F85533" w14:textId="77777777" w:rsidR="00381A94" w:rsidRPr="00427402" w:rsidRDefault="00381A94" w:rsidP="00381A94">
      <w:pPr>
        <w:spacing w:before="120" w:after="120"/>
        <w:rPr>
          <w:rStyle w:val="PageNumber1"/>
        </w:rPr>
      </w:pPr>
      <w:r>
        <w:rPr>
          <w:rStyle w:val="PageNumber1"/>
          <w:b/>
          <w:bCs/>
        </w:rPr>
        <w:t>4</w:t>
      </w:r>
      <w:r w:rsidRPr="00427402">
        <w:rPr>
          <w:rStyle w:val="PageNumber1"/>
          <w:b/>
          <w:bCs/>
        </w:rPr>
        <w:t xml:space="preserve">. </w:t>
      </w:r>
      <w:r>
        <w:rPr>
          <w:rStyle w:val="PageNumber1"/>
          <w:b/>
          <w:bCs/>
        </w:rPr>
        <w:t>Has the potential of</w:t>
      </w:r>
      <w:r w:rsidRPr="00427402">
        <w:rPr>
          <w:rStyle w:val="PageNumber1"/>
          <w:b/>
          <w:bCs/>
        </w:rPr>
        <w:t xml:space="preserve"> the submission </w:t>
      </w:r>
      <w:r>
        <w:rPr>
          <w:rStyle w:val="PageNumber1"/>
          <w:b/>
          <w:bCs/>
        </w:rPr>
        <w:t>been sufficiently developed</w:t>
      </w:r>
      <w:r w:rsidRPr="00427402">
        <w:rPr>
          <w:rStyle w:val="PageNumber1"/>
          <w:b/>
          <w:bCs/>
        </w:rPr>
        <w:t>?</w:t>
      </w:r>
    </w:p>
    <w:p w14:paraId="60CD3876" w14:textId="60A73864" w:rsidR="007D04BB" w:rsidRDefault="00381A94">
      <w:r>
        <w:t xml:space="preserve">Expositions of artistic practice as research can surprise, but they can also disappoint. </w:t>
      </w:r>
      <w:r w:rsidR="00E62B9A">
        <w:t>As you are going through an exposition you may find yourself excited by the project</w:t>
      </w:r>
      <w:r w:rsidR="007D04BB">
        <w:t xml:space="preserve"> but let down by aspects of the research or by specific choices taken for the submission. During the review, revision and production stages of a submission, JAR aims to realize as much </w:t>
      </w:r>
      <w:r w:rsidR="00AA52C1">
        <w:t xml:space="preserve">as possible </w:t>
      </w:r>
      <w:r w:rsidR="007D04BB">
        <w:t>of a project’s exciting potentials in the exposition itself.</w:t>
      </w:r>
    </w:p>
    <w:p w14:paraId="49192F3A" w14:textId="77777777" w:rsidR="007D04BB" w:rsidRDefault="007D04BB"/>
    <w:p w14:paraId="64A72F41" w14:textId="3A038657" w:rsidR="00381A94" w:rsidRDefault="007D04BB">
      <w:r>
        <w:t xml:space="preserve">Given the role of subjectivity mentioned above, </w:t>
      </w:r>
      <w:r w:rsidR="00AA52C1">
        <w:t xml:space="preserve">we want to invite reviewers to report here on the vision for a submission that has arisen while navigating it as well as on associations they deem important. </w:t>
      </w:r>
    </w:p>
    <w:p w14:paraId="3445848F" w14:textId="69FB2A54" w:rsidR="00AA52C1" w:rsidRDefault="00AA52C1"/>
    <w:p w14:paraId="36DA3FF4" w14:textId="77777777" w:rsidR="00AA52C1" w:rsidRPr="00427402" w:rsidRDefault="00AA52C1" w:rsidP="00AA52C1">
      <w:pPr>
        <w:pStyle w:val="NormalWeb"/>
        <w:rPr>
          <w:rStyle w:val="EmphasisA"/>
          <w:sz w:val="22"/>
          <w:szCs w:val="22"/>
        </w:rPr>
      </w:pPr>
      <w:r>
        <w:rPr>
          <w:rStyle w:val="PageNumber1"/>
          <w:rFonts w:ascii="Calibri" w:eastAsia="Calibri" w:hAnsi="Calibri" w:cs="Calibri"/>
          <w:b/>
          <w:bCs/>
          <w:sz w:val="22"/>
          <w:szCs w:val="22"/>
        </w:rPr>
        <w:lastRenderedPageBreak/>
        <w:t>5</w:t>
      </w:r>
      <w:r w:rsidRPr="00427402">
        <w:rPr>
          <w:rStyle w:val="PageNumber1"/>
          <w:rFonts w:ascii="Calibri" w:eastAsia="Calibri" w:hAnsi="Calibri" w:cs="Calibri"/>
          <w:b/>
          <w:bCs/>
          <w:sz w:val="22"/>
          <w:szCs w:val="22"/>
        </w:rPr>
        <w:t>. Which aspects of the submission are of interest / relevance and why?</w:t>
      </w:r>
    </w:p>
    <w:p w14:paraId="6393C430" w14:textId="346256DC" w:rsidR="00AA52C1" w:rsidRDefault="003E6F4F">
      <w:r>
        <w:t>Responses to this question will help further developing the focus of a submission. After having looked at the submission in more detail, with this question, we ask you to reflect on a submission’s contribution to a field</w:t>
      </w:r>
      <w:r w:rsidR="008A540A">
        <w:t xml:space="preserve"> or fields of research.</w:t>
      </w:r>
    </w:p>
    <w:p w14:paraId="3BAAFEAE" w14:textId="29F91B00" w:rsidR="008A540A" w:rsidRDefault="008A540A"/>
    <w:p w14:paraId="5696742D" w14:textId="77777777" w:rsidR="008A540A" w:rsidRPr="00427402" w:rsidRDefault="008A540A" w:rsidP="008A540A">
      <w:pPr>
        <w:spacing w:before="120" w:after="120"/>
      </w:pPr>
      <w:r w:rsidRPr="00427402">
        <w:rPr>
          <w:rStyle w:val="PageNumber1"/>
          <w:b/>
          <w:bCs/>
        </w:rPr>
        <w:t>6. Your Conclusions and revisions</w:t>
      </w:r>
    </w:p>
    <w:p w14:paraId="548D94E8" w14:textId="39B64391" w:rsidR="008A540A" w:rsidRDefault="008A540A">
      <w:r>
        <w:t>If a submission is accepted for publication, an editorial assessment will be provided to the author(s) that reflects on the opinions of the various reviewers. Your responses to this question will help drawing up a list of mandatory or optional revisions.</w:t>
      </w:r>
    </w:p>
    <w:p w14:paraId="204AD723" w14:textId="722C1BCD" w:rsidR="008A540A" w:rsidRDefault="008A540A"/>
    <w:p w14:paraId="21336942" w14:textId="0464EC5D" w:rsidR="008A540A" w:rsidRDefault="008A540A">
      <w:r>
        <w:t xml:space="preserve">Note that it is fine to state the issues that you think authors should address before publication without </w:t>
      </w:r>
      <w:r w:rsidR="00714223">
        <w:t>describing how these should be addressed. In the light what is said above (</w:t>
      </w:r>
      <w:r w:rsidR="00714223" w:rsidRPr="00714223">
        <w:t>3. How does the submission expose practice as research?</w:t>
      </w:r>
      <w:r w:rsidR="00714223">
        <w:t>) there may be more artistic or more academic responses to the shortcomings that you have identified.</w:t>
      </w:r>
    </w:p>
    <w:p w14:paraId="2ECC5286" w14:textId="6F86B4FF" w:rsidR="00714223" w:rsidRDefault="00714223"/>
    <w:p w14:paraId="1DDA7E12" w14:textId="408571D0" w:rsidR="00714223" w:rsidRDefault="00714223">
      <w:r>
        <w:t xml:space="preserve">The scale (0-10) for the amount of possible revisions that you think are required represents JAR’s </w:t>
      </w:r>
      <w:r w:rsidR="00B70817">
        <w:t>assumption that most</w:t>
      </w:r>
      <w:r w:rsidR="00D16D65">
        <w:t>,</w:t>
      </w:r>
      <w:r w:rsidR="00B70817">
        <w:t xml:space="preserve"> if not all</w:t>
      </w:r>
      <w:r w:rsidR="00D16D65">
        <w:t>,</w:t>
      </w:r>
      <w:r w:rsidR="00B70817">
        <w:t xml:space="preserve"> artistic practice may successfully be exposed as research. It is thus less a choice between ‘accept’ and ‘reject</w:t>
      </w:r>
      <w:r w:rsidR="00D16D65">
        <w:t>,</w:t>
      </w:r>
      <w:r w:rsidR="00B70817">
        <w:t xml:space="preserve">’ from a peer-reviewers </w:t>
      </w:r>
      <w:r w:rsidR="00D16D65">
        <w:t>or</w:t>
      </w:r>
      <w:r w:rsidR="00B70817">
        <w:t xml:space="preserve"> an editor’s perspective</w:t>
      </w:r>
      <w:r w:rsidR="00D16D65">
        <w:t>,</w:t>
      </w:r>
      <w:r w:rsidR="00B70817">
        <w:t xml:space="preserve"> and more to do with interests shared with authors as well as the conditions and the labor required to further develop a submission. The JAR editorial board will look at your report and evaluation </w:t>
      </w:r>
      <w:r w:rsidR="00D16D65">
        <w:t xml:space="preserve">closely, and use it </w:t>
      </w:r>
      <w:r w:rsidR="00B70817">
        <w:t>as a bas</w:t>
      </w:r>
      <w:r w:rsidR="00D16D65">
        <w:t>is</w:t>
      </w:r>
      <w:r w:rsidR="00B70817">
        <w:t xml:space="preserve"> to decide which submissions to take forward into publication</w:t>
      </w:r>
      <w:r w:rsidR="00011C5E">
        <w:t xml:space="preserve"> based on which requirements.</w:t>
      </w:r>
    </w:p>
    <w:p w14:paraId="36F096C1" w14:textId="46D44381" w:rsidR="00A56787" w:rsidRDefault="00A56787"/>
    <w:p w14:paraId="582E7A16" w14:textId="77777777" w:rsidR="00A56787" w:rsidRDefault="00A56787"/>
    <w:p w14:paraId="00856B9C" w14:textId="197DE643" w:rsidR="00A56787" w:rsidRDefault="00A56787"/>
    <w:p w14:paraId="6BBB4E26" w14:textId="77777777" w:rsidR="00A56787" w:rsidRDefault="00A56787">
      <w:pPr>
        <w:rPr>
          <w:rStyle w:val="PageNumber1"/>
          <w:b/>
          <w:bCs/>
          <w:sz w:val="28"/>
          <w:szCs w:val="28"/>
        </w:rPr>
      </w:pPr>
      <w:r>
        <w:rPr>
          <w:rStyle w:val="PageNumber1"/>
          <w:b/>
          <w:bCs/>
          <w:sz w:val="28"/>
          <w:szCs w:val="28"/>
        </w:rPr>
        <w:br w:type="page"/>
      </w:r>
    </w:p>
    <w:p w14:paraId="66466A04" w14:textId="0A0E901D" w:rsidR="00A56787" w:rsidRPr="00F06164" w:rsidRDefault="00A56787" w:rsidP="00A56787">
      <w:pPr>
        <w:rPr>
          <w:rStyle w:val="PageNumber1"/>
          <w:sz w:val="28"/>
          <w:szCs w:val="28"/>
        </w:rPr>
      </w:pPr>
      <w:r w:rsidRPr="00F06164">
        <w:rPr>
          <w:rStyle w:val="PageNumber1"/>
          <w:b/>
          <w:bCs/>
          <w:sz w:val="28"/>
          <w:szCs w:val="28"/>
        </w:rPr>
        <w:lastRenderedPageBreak/>
        <w:t xml:space="preserve">Appendix </w:t>
      </w:r>
      <w:r>
        <w:rPr>
          <w:rStyle w:val="PageNumber1"/>
          <w:b/>
          <w:bCs/>
          <w:sz w:val="28"/>
          <w:szCs w:val="28"/>
        </w:rPr>
        <w:t>B</w:t>
      </w:r>
      <w:r w:rsidRPr="00F06164">
        <w:rPr>
          <w:rStyle w:val="PageNumber1"/>
          <w:b/>
          <w:bCs/>
          <w:sz w:val="28"/>
          <w:szCs w:val="28"/>
        </w:rPr>
        <w:t>: Some Notes on Constructive Reviewing</w:t>
      </w:r>
      <w:r w:rsidRPr="00F06164">
        <w:rPr>
          <w:rStyle w:val="PageNumber1"/>
          <w:b/>
          <w:bCs/>
          <w:sz w:val="28"/>
          <w:szCs w:val="28"/>
        </w:rPr>
        <w:br/>
      </w:r>
    </w:p>
    <w:p w14:paraId="365E049E" w14:textId="77777777" w:rsidR="00A56787" w:rsidRPr="00427402" w:rsidRDefault="00A56787" w:rsidP="00A56787">
      <w:r w:rsidRPr="00427402">
        <w:t>As a reviewer, you represent your community, and your review should be professional and constructive. The quality of JAR</w:t>
      </w:r>
      <w:r w:rsidRPr="00427402">
        <w:rPr>
          <w:rStyle w:val="PageNumber1"/>
          <w:i/>
          <w:iCs/>
        </w:rPr>
        <w:t xml:space="preserve"> </w:t>
      </w:r>
      <w:r w:rsidRPr="00427402">
        <w:t>depends on the quality of reviews, which we see as more about ‘engaging’ with the work of our peers than ‘judging’ them. The job of the reviewer is to assess the quality and relevance of the submissions for the journal, and to suggest ways to improve the submission, as well as to uphold and/or improve on the standards of the artistic research community as a whole. A persuasive review includes a summary of the strengths and weaknesses of the submission, and the opinion of the reviewer about these.</w:t>
      </w:r>
    </w:p>
    <w:p w14:paraId="4FE3E56F" w14:textId="77777777" w:rsidR="00A56787" w:rsidRDefault="00A56787" w:rsidP="00A56787">
      <w:pPr>
        <w:spacing w:before="100" w:after="100"/>
      </w:pPr>
      <w:r w:rsidRPr="00427402">
        <w:t>However, it is common knowledge that the process of reviewing is itself flawed. While still ‘the best of all possible worlds’ we have to recognize some pitfalls, which might help you to produce a constructive and persuasive review.</w:t>
      </w:r>
    </w:p>
    <w:p w14:paraId="74E5AA77" w14:textId="77777777" w:rsidR="00A56787" w:rsidRPr="00427402" w:rsidRDefault="00A56787" w:rsidP="00A56787">
      <w:pPr>
        <w:spacing w:before="100" w:after="100"/>
      </w:pPr>
    </w:p>
    <w:p w14:paraId="29C97A96" w14:textId="77777777" w:rsidR="00A56787" w:rsidRPr="00427402" w:rsidRDefault="00A56787" w:rsidP="00A56787">
      <w:pPr>
        <w:numPr>
          <w:ilvl w:val="0"/>
          <w:numId w:val="6"/>
        </w:numPr>
      </w:pPr>
      <w:r w:rsidRPr="00427402">
        <w:rPr>
          <w:rStyle w:val="PageNumber1"/>
          <w:b/>
          <w:bCs/>
        </w:rPr>
        <w:t>Pitfall:</w:t>
      </w:r>
      <w:r w:rsidRPr="00427402">
        <w:t xml:space="preserve"> Seek to find all flaws in the submission, in part to show your expertise as a reviewer. </w:t>
      </w:r>
    </w:p>
    <w:p w14:paraId="3170A0F0" w14:textId="77777777" w:rsidR="00A56787" w:rsidRPr="00427402" w:rsidRDefault="00A56787" w:rsidP="00A56787">
      <w:pPr>
        <w:ind w:left="720"/>
      </w:pPr>
      <w:r w:rsidRPr="00427402">
        <w:rPr>
          <w:rStyle w:val="PageNumber1"/>
          <w:b/>
          <w:bCs/>
        </w:rPr>
        <w:t>Recommendation:</w:t>
      </w:r>
      <w:r w:rsidRPr="00427402">
        <w:t xml:space="preserve"> Look for reasons to </w:t>
      </w:r>
      <w:r>
        <w:t>support</w:t>
      </w:r>
      <w:r w:rsidRPr="00427402">
        <w:t xml:space="preserve"> a submission. Despite its flaws, does it point in new directions or expose promising insights? The community can benefit from imperfect, insightful submissions. </w:t>
      </w:r>
    </w:p>
    <w:p w14:paraId="48DAE5DD" w14:textId="77777777" w:rsidR="00A56787" w:rsidRPr="00427402" w:rsidRDefault="00A56787" w:rsidP="00A56787">
      <w:pPr>
        <w:ind w:left="360"/>
      </w:pPr>
    </w:p>
    <w:p w14:paraId="10B11E7D" w14:textId="48AC8CC9" w:rsidR="00A56787" w:rsidRPr="00427402" w:rsidRDefault="00A56787" w:rsidP="00A56787">
      <w:pPr>
        <w:numPr>
          <w:ilvl w:val="0"/>
          <w:numId w:val="6"/>
        </w:numPr>
      </w:pPr>
      <w:r w:rsidRPr="00427402">
        <w:rPr>
          <w:rStyle w:val="PageNumber1"/>
          <w:b/>
          <w:bCs/>
        </w:rPr>
        <w:t>Pitfall:</w:t>
      </w:r>
      <w:r w:rsidRPr="00427402">
        <w:t xml:space="preserve"> Since the review process is anonymous, it is appropriate to criticize the submission as if the authors did not have feelings. </w:t>
      </w:r>
      <w:r w:rsidRPr="00427402">
        <w:br/>
      </w:r>
      <w:r w:rsidRPr="00427402">
        <w:rPr>
          <w:rStyle w:val="PageNumber1"/>
          <w:b/>
          <w:bCs/>
        </w:rPr>
        <w:t>Recommendation:</w:t>
      </w:r>
      <w:r w:rsidRPr="00427402">
        <w:t xml:space="preserve"> Your tone should be the same as if you are giving comments to a colleague face-to-face. It is always possible to be constructive, focus on the work, and avoid attacking the authors behind it. The purpose of a review is not only </w:t>
      </w:r>
      <w:r w:rsidR="008D2096">
        <w:t>to</w:t>
      </w:r>
      <w:r w:rsidRPr="00427402">
        <w:t xml:space="preserve"> select submissions</w:t>
      </w:r>
      <w:r>
        <w:t xml:space="preserve"> for publication</w:t>
      </w:r>
      <w:r w:rsidRPr="00427402">
        <w:t xml:space="preserve">, but </w:t>
      </w:r>
      <w:r w:rsidR="008D2096">
        <w:t xml:space="preserve">also </w:t>
      </w:r>
      <w:r w:rsidRPr="00427402">
        <w:t xml:space="preserve">to improve the quality of all the work in our area. </w:t>
      </w:r>
    </w:p>
    <w:p w14:paraId="75EB54A8" w14:textId="77777777" w:rsidR="00A56787" w:rsidRPr="00427402" w:rsidRDefault="00A56787" w:rsidP="00A56787">
      <w:pPr>
        <w:ind w:left="360"/>
      </w:pPr>
    </w:p>
    <w:p w14:paraId="601BBA86" w14:textId="428C60CA" w:rsidR="00A56787" w:rsidRPr="00427402" w:rsidRDefault="00A56787" w:rsidP="00A56787">
      <w:pPr>
        <w:numPr>
          <w:ilvl w:val="0"/>
          <w:numId w:val="6"/>
        </w:numPr>
      </w:pPr>
      <w:r w:rsidRPr="00427402">
        <w:rPr>
          <w:rStyle w:val="PageNumber1"/>
          <w:b/>
          <w:bCs/>
        </w:rPr>
        <w:t>Pitfall:</w:t>
      </w:r>
      <w:r w:rsidRPr="00427402">
        <w:t xml:space="preserve"> Advocate </w:t>
      </w:r>
      <w:r>
        <w:t>publishing</w:t>
      </w:r>
      <w:r w:rsidRPr="00427402">
        <w:t xml:space="preserve"> a submission</w:t>
      </w:r>
      <w:r>
        <w:t xml:space="preserve"> with no revisions or advocate a fundamental rework</w:t>
      </w:r>
      <w:r w:rsidR="008D2096">
        <w:t>,</w:t>
      </w:r>
      <w:r w:rsidRPr="00427402">
        <w:t xml:space="preserve"> with little comment, because you feel it is obvious that all will agree with you</w:t>
      </w:r>
      <w:r>
        <w:t>r opinion</w:t>
      </w:r>
      <w:r w:rsidRPr="00427402">
        <w:t xml:space="preserve">. </w:t>
      </w:r>
      <w:r w:rsidRPr="00427402">
        <w:br/>
      </w:r>
      <w:r w:rsidRPr="00427402">
        <w:rPr>
          <w:rStyle w:val="PageNumber1"/>
          <w:b/>
          <w:bCs/>
        </w:rPr>
        <w:t>Recommendation:</w:t>
      </w:r>
      <w:r w:rsidRPr="00427402">
        <w:t xml:space="preserve"> Explain why you </w:t>
      </w:r>
      <w:r>
        <w:t>have strong views on the submission in the knowledge that</w:t>
      </w:r>
      <w:r w:rsidRPr="00427402">
        <w:t xml:space="preserve"> people will often disagree with you. Your explanations will make you a more effective advocate or detractor for the </w:t>
      </w:r>
      <w:r>
        <w:t>submission</w:t>
      </w:r>
      <w:r w:rsidRPr="00427402">
        <w:t xml:space="preserve">. </w:t>
      </w:r>
    </w:p>
    <w:p w14:paraId="22CF8C82" w14:textId="77777777" w:rsidR="00A56787" w:rsidRPr="00427402" w:rsidRDefault="00A56787" w:rsidP="00A56787">
      <w:pPr>
        <w:ind w:left="360"/>
      </w:pPr>
    </w:p>
    <w:p w14:paraId="0F4E2B4D" w14:textId="1E6A0CC9" w:rsidR="00A56787" w:rsidRPr="00427402" w:rsidRDefault="00A56787" w:rsidP="00A56787">
      <w:pPr>
        <w:numPr>
          <w:ilvl w:val="0"/>
          <w:numId w:val="6"/>
        </w:numPr>
      </w:pPr>
      <w:r w:rsidRPr="00427402">
        <w:rPr>
          <w:rStyle w:val="PageNumber1"/>
          <w:b/>
          <w:bCs/>
        </w:rPr>
        <w:t>Pitfall:</w:t>
      </w:r>
      <w:r w:rsidRPr="00427402">
        <w:t xml:space="preserve"> Advocate </w:t>
      </w:r>
      <w:r>
        <w:t>fundamental reworks for</w:t>
      </w:r>
      <w:r w:rsidRPr="00427402">
        <w:t xml:space="preserve"> (almost) all submissions to show how tough you are. </w:t>
      </w:r>
      <w:r w:rsidRPr="00427402">
        <w:br/>
      </w:r>
      <w:r w:rsidRPr="00427402">
        <w:rPr>
          <w:rStyle w:val="PageNumber1"/>
          <w:b/>
          <w:bCs/>
        </w:rPr>
        <w:t>Recommendation:</w:t>
      </w:r>
      <w:r w:rsidRPr="00427402">
        <w:t xml:space="preserve"> Your job is to decide what is best</w:t>
      </w:r>
      <w:r w:rsidR="008D2096">
        <w:t>,</w:t>
      </w:r>
      <w:r w:rsidRPr="00427402">
        <w:t xml:space="preserve"> which is not usually accomplished by </w:t>
      </w:r>
      <w:r>
        <w:t>dismissing</w:t>
      </w:r>
      <w:r w:rsidRPr="00427402">
        <w:t xml:space="preserve"> every submission. </w:t>
      </w:r>
      <w:r w:rsidRPr="00427402">
        <w:br/>
      </w:r>
    </w:p>
    <w:p w14:paraId="44DFD4CE" w14:textId="77777777" w:rsidR="00A56787" w:rsidRPr="00427402" w:rsidRDefault="00A56787" w:rsidP="00A56787">
      <w:pPr>
        <w:numPr>
          <w:ilvl w:val="0"/>
          <w:numId w:val="6"/>
        </w:numPr>
      </w:pPr>
      <w:r w:rsidRPr="00427402">
        <w:rPr>
          <w:rStyle w:val="PageNumber1"/>
          <w:b/>
          <w:bCs/>
        </w:rPr>
        <w:t>Pitfall:</w:t>
      </w:r>
      <w:r w:rsidRPr="00427402">
        <w:t xml:space="preserve"> Be less critical because you support the art that is presented.</w:t>
      </w:r>
      <w:r w:rsidRPr="00427402">
        <w:br/>
      </w:r>
      <w:r w:rsidRPr="00427402">
        <w:rPr>
          <w:rStyle w:val="PageNumber1"/>
          <w:b/>
          <w:bCs/>
        </w:rPr>
        <w:t>Recommendation:</w:t>
      </w:r>
      <w:r w:rsidRPr="00427402">
        <w:t xml:space="preserve"> Even work you like can benefit from a critical reading. Show your respect for the work by engaging deeply with it and by being honest about your opinion.</w:t>
      </w:r>
    </w:p>
    <w:p w14:paraId="59F3C6A4" w14:textId="77777777" w:rsidR="00A56787" w:rsidRPr="00427402" w:rsidRDefault="00A56787" w:rsidP="00A56787">
      <w:pPr>
        <w:ind w:left="720"/>
      </w:pPr>
    </w:p>
    <w:p w14:paraId="0DF760BA" w14:textId="77777777" w:rsidR="00A56787" w:rsidRPr="00F06164" w:rsidRDefault="00A56787"/>
    <w:sectPr w:rsidR="00A56787" w:rsidRPr="00F06164" w:rsidSect="0041201E">
      <w:headerReference w:type="default" r:id="rId14"/>
      <w:footerReference w:type="default" r:id="rId15"/>
      <w:pgSz w:w="11900" w:h="16840"/>
      <w:pgMar w:top="1418" w:right="226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B1BC" w14:textId="77777777" w:rsidR="00F8470E" w:rsidRDefault="00F8470E">
      <w:r>
        <w:separator/>
      </w:r>
    </w:p>
  </w:endnote>
  <w:endnote w:type="continuationSeparator" w:id="0">
    <w:p w14:paraId="061380F6" w14:textId="77777777" w:rsidR="00F8470E" w:rsidRDefault="00F8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E437" w14:textId="57FD8685" w:rsidR="00CB2ECF" w:rsidRDefault="00CB2ECF">
    <w:r>
      <w:rPr>
        <w:sz w:val="18"/>
        <w:szCs w:val="18"/>
      </w:rPr>
      <w:t>Journal for Artistic Research - Peer Review Form (version 01.0</w:t>
    </w:r>
    <w:r w:rsidR="00AC3C3A">
      <w:rPr>
        <w:sz w:val="18"/>
        <w:szCs w:val="18"/>
      </w:rPr>
      <w:t>4</w:t>
    </w:r>
    <w:r>
      <w:rPr>
        <w:sz w:val="18"/>
        <w:szCs w:val="18"/>
      </w:rPr>
      <w:t>.20</w:t>
    </w:r>
    <w:r w:rsidR="00AC3C3A">
      <w:rPr>
        <w:sz w:val="18"/>
        <w:szCs w:val="18"/>
      </w:rPr>
      <w:t>23</w:t>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05D3" w14:textId="77777777" w:rsidR="00F8470E" w:rsidRDefault="00F8470E">
      <w:r>
        <w:separator/>
      </w:r>
    </w:p>
  </w:footnote>
  <w:footnote w:type="continuationSeparator" w:id="0">
    <w:p w14:paraId="2A12FE65" w14:textId="77777777" w:rsidR="00F8470E" w:rsidRDefault="00F8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23F3" w14:textId="77777777" w:rsidR="00CB2ECF" w:rsidRDefault="00CB2ECF">
    <w:pPr>
      <w:pStyle w:val="Header1"/>
      <w:tabs>
        <w:tab w:val="clear" w:pos="9072"/>
        <w:tab w:val="right" w:pos="8194"/>
      </w:tabs>
      <w:jc w:val="center"/>
    </w:pPr>
    <w:r>
      <w:fldChar w:fldCharType="begin"/>
    </w:r>
    <w:r>
      <w:instrText xml:space="preserve"> PAGE </w:instrText>
    </w:r>
    <w:r>
      <w:fldChar w:fldCharType="separate"/>
    </w:r>
    <w:r w:rsidR="006E5CFA">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DB9"/>
    <w:multiLevelType w:val="hybridMultilevel"/>
    <w:tmpl w:val="F2DC976A"/>
    <w:numStyleLink w:val="ImportedStyle2"/>
  </w:abstractNum>
  <w:abstractNum w:abstractNumId="1" w15:restartNumberingAfterBreak="0">
    <w:nsid w:val="2BC14A32"/>
    <w:multiLevelType w:val="hybridMultilevel"/>
    <w:tmpl w:val="35B6E24E"/>
    <w:styleLink w:val="ImportedStyle3"/>
    <w:lvl w:ilvl="0" w:tplc="5DC251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00F18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0448E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2AC9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8E3A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EA768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E250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1494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D6880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F5C6B41"/>
    <w:multiLevelType w:val="hybridMultilevel"/>
    <w:tmpl w:val="35B6E24E"/>
    <w:numStyleLink w:val="ImportedStyle3"/>
  </w:abstractNum>
  <w:abstractNum w:abstractNumId="3" w15:restartNumberingAfterBreak="0">
    <w:nsid w:val="562A61A7"/>
    <w:multiLevelType w:val="hybridMultilevel"/>
    <w:tmpl w:val="F4FE6CE8"/>
    <w:numStyleLink w:val="ImportedStyle1"/>
  </w:abstractNum>
  <w:abstractNum w:abstractNumId="4" w15:restartNumberingAfterBreak="0">
    <w:nsid w:val="573D1796"/>
    <w:multiLevelType w:val="hybridMultilevel"/>
    <w:tmpl w:val="F4FE6CE8"/>
    <w:styleLink w:val="ImportedStyle1"/>
    <w:lvl w:ilvl="0" w:tplc="9D347CBA">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4CBAC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C4612">
      <w:start w:val="1"/>
      <w:numFmt w:val="lowerRoman"/>
      <w:lvlText w:val="%3."/>
      <w:lvlJc w:val="left"/>
      <w:pPr>
        <w:ind w:left="216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A851D8">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C402EA">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902238">
      <w:start w:val="1"/>
      <w:numFmt w:val="lowerRoman"/>
      <w:lvlText w:val="%6."/>
      <w:lvlJc w:val="left"/>
      <w:pPr>
        <w:ind w:left="432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E65DA">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26E7B8">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E47378">
      <w:start w:val="1"/>
      <w:numFmt w:val="lowerRoman"/>
      <w:lvlText w:val="%9."/>
      <w:lvlJc w:val="left"/>
      <w:pPr>
        <w:ind w:left="648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7AD5E63"/>
    <w:multiLevelType w:val="hybridMultilevel"/>
    <w:tmpl w:val="787230B4"/>
    <w:lvl w:ilvl="0" w:tplc="8C08729E">
      <w:numFmt w:val="decimal"/>
      <w:lvlText w:val="%1."/>
      <w:lvlJc w:val="left"/>
      <w:pPr>
        <w:ind w:left="720" w:hanging="360"/>
      </w:pPr>
      <w:rPr>
        <w:rFonts w:hint="default"/>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707BF2">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B21E20">
      <w:start w:val="1"/>
      <w:numFmt w:val="lowerRoman"/>
      <w:lvlText w:val="%3."/>
      <w:lvlJc w:val="left"/>
      <w:pPr>
        <w:ind w:left="216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12688C">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2A2FC6">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7CCF34">
      <w:start w:val="1"/>
      <w:numFmt w:val="lowerRoman"/>
      <w:lvlText w:val="%6."/>
      <w:lvlJc w:val="left"/>
      <w:pPr>
        <w:ind w:left="432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2E105A">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011E2">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9EE3F6">
      <w:start w:val="1"/>
      <w:numFmt w:val="lowerRoman"/>
      <w:lvlText w:val="%9."/>
      <w:lvlJc w:val="left"/>
      <w:pPr>
        <w:ind w:left="648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E71291D"/>
    <w:multiLevelType w:val="hybridMultilevel"/>
    <w:tmpl w:val="F2DC976A"/>
    <w:styleLink w:val="ImportedStyle2"/>
    <w:lvl w:ilvl="0" w:tplc="332A53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64F1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9A36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D6E27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8EDC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1441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9E40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90BF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1ADE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96266907">
    <w:abstractNumId w:val="4"/>
  </w:num>
  <w:num w:numId="2" w16cid:durableId="2065711613">
    <w:abstractNumId w:val="3"/>
  </w:num>
  <w:num w:numId="3" w16cid:durableId="187721962">
    <w:abstractNumId w:val="6"/>
  </w:num>
  <w:num w:numId="4" w16cid:durableId="537670336">
    <w:abstractNumId w:val="0"/>
  </w:num>
  <w:num w:numId="5" w16cid:durableId="1405488372">
    <w:abstractNumId w:val="1"/>
  </w:num>
  <w:num w:numId="6" w16cid:durableId="689332734">
    <w:abstractNumId w:val="2"/>
  </w:num>
  <w:num w:numId="7" w16cid:durableId="714894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1E"/>
    <w:rsid w:val="00011C5E"/>
    <w:rsid w:val="000D22D0"/>
    <w:rsid w:val="000F5B87"/>
    <w:rsid w:val="0014455F"/>
    <w:rsid w:val="001B136A"/>
    <w:rsid w:val="002202A7"/>
    <w:rsid w:val="00220A9A"/>
    <w:rsid w:val="00221400"/>
    <w:rsid w:val="002411A1"/>
    <w:rsid w:val="00244E73"/>
    <w:rsid w:val="00257DFD"/>
    <w:rsid w:val="00265C3A"/>
    <w:rsid w:val="002745CE"/>
    <w:rsid w:val="002A1488"/>
    <w:rsid w:val="00330D44"/>
    <w:rsid w:val="00381A94"/>
    <w:rsid w:val="003A5F23"/>
    <w:rsid w:val="003C60B6"/>
    <w:rsid w:val="003E6F4F"/>
    <w:rsid w:val="0041201E"/>
    <w:rsid w:val="00427402"/>
    <w:rsid w:val="004331CD"/>
    <w:rsid w:val="00442962"/>
    <w:rsid w:val="004900C4"/>
    <w:rsid w:val="004F5275"/>
    <w:rsid w:val="005E1AF9"/>
    <w:rsid w:val="005E3649"/>
    <w:rsid w:val="00676507"/>
    <w:rsid w:val="00681F5C"/>
    <w:rsid w:val="006E5CFA"/>
    <w:rsid w:val="00714223"/>
    <w:rsid w:val="007256D3"/>
    <w:rsid w:val="007D04BB"/>
    <w:rsid w:val="007E775E"/>
    <w:rsid w:val="00810E36"/>
    <w:rsid w:val="00821EE7"/>
    <w:rsid w:val="00871C8B"/>
    <w:rsid w:val="00895D06"/>
    <w:rsid w:val="008A540A"/>
    <w:rsid w:val="008B25C9"/>
    <w:rsid w:val="008C0285"/>
    <w:rsid w:val="008D2096"/>
    <w:rsid w:val="00955B61"/>
    <w:rsid w:val="009D7256"/>
    <w:rsid w:val="00A16252"/>
    <w:rsid w:val="00A431B9"/>
    <w:rsid w:val="00A503C1"/>
    <w:rsid w:val="00A56787"/>
    <w:rsid w:val="00A65273"/>
    <w:rsid w:val="00A7416A"/>
    <w:rsid w:val="00AA52C1"/>
    <w:rsid w:val="00AB2C06"/>
    <w:rsid w:val="00AC3C3A"/>
    <w:rsid w:val="00B42BEC"/>
    <w:rsid w:val="00B70817"/>
    <w:rsid w:val="00B97799"/>
    <w:rsid w:val="00BC7B94"/>
    <w:rsid w:val="00BD1EE9"/>
    <w:rsid w:val="00BD3D7A"/>
    <w:rsid w:val="00C266FA"/>
    <w:rsid w:val="00C55639"/>
    <w:rsid w:val="00C72D0F"/>
    <w:rsid w:val="00CB2ECF"/>
    <w:rsid w:val="00CC490C"/>
    <w:rsid w:val="00CE05F2"/>
    <w:rsid w:val="00D16D65"/>
    <w:rsid w:val="00D25078"/>
    <w:rsid w:val="00D25886"/>
    <w:rsid w:val="00E57DC3"/>
    <w:rsid w:val="00E62B9A"/>
    <w:rsid w:val="00E87F3B"/>
    <w:rsid w:val="00EA48AE"/>
    <w:rsid w:val="00EC6D9D"/>
    <w:rsid w:val="00F06164"/>
    <w:rsid w:val="00F53D77"/>
    <w:rsid w:val="00F8470E"/>
    <w:rsid w:val="00FD4DF2"/>
    <w:rsid w:val="00FE09F5"/>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7A548"/>
  <w15:docId w15:val="{9C9F7AB2-2FF1-4141-9308-3E2ECA61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201E"/>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01E"/>
    <w:rPr>
      <w:u w:val="single"/>
    </w:rPr>
  </w:style>
  <w:style w:type="table" w:customStyle="1" w:styleId="TableNormal1">
    <w:name w:val="Table Normal1"/>
    <w:rsid w:val="0041201E"/>
    <w:tblPr>
      <w:tblInd w:w="0" w:type="dxa"/>
      <w:tblCellMar>
        <w:top w:w="0" w:type="dxa"/>
        <w:left w:w="0" w:type="dxa"/>
        <w:bottom w:w="0" w:type="dxa"/>
        <w:right w:w="0" w:type="dxa"/>
      </w:tblCellMar>
    </w:tblPr>
  </w:style>
  <w:style w:type="paragraph" w:customStyle="1" w:styleId="Header1">
    <w:name w:val="Header1"/>
    <w:rsid w:val="0041201E"/>
    <w:pPr>
      <w:tabs>
        <w:tab w:val="center" w:pos="4536"/>
        <w:tab w:val="right" w:pos="9072"/>
      </w:tabs>
    </w:pPr>
    <w:rPr>
      <w:rFonts w:ascii="Calibri" w:eastAsia="Calibri" w:hAnsi="Calibri" w:cs="Calibri"/>
      <w:color w:val="000000"/>
      <w:sz w:val="22"/>
      <w:szCs w:val="22"/>
      <w:u w:color="000000"/>
      <w:lang w:val="en-US"/>
    </w:rPr>
  </w:style>
  <w:style w:type="character" w:customStyle="1" w:styleId="PageNumber1">
    <w:name w:val="Page Number1"/>
    <w:rsid w:val="0041201E"/>
    <w:rPr>
      <w:lang w:val="en-US"/>
    </w:rPr>
  </w:style>
  <w:style w:type="paragraph" w:styleId="ListParagraph">
    <w:name w:val="List Paragraph"/>
    <w:rsid w:val="0041201E"/>
    <w:pPr>
      <w:ind w:left="720"/>
    </w:pPr>
    <w:rPr>
      <w:rFonts w:ascii="Calibri" w:eastAsia="Calibri" w:hAnsi="Calibri" w:cs="Calibri"/>
      <w:color w:val="000000"/>
      <w:sz w:val="22"/>
      <w:szCs w:val="22"/>
      <w:u w:color="000000"/>
      <w:lang w:val="en-US"/>
    </w:rPr>
  </w:style>
  <w:style w:type="numbering" w:customStyle="1" w:styleId="ImportedStyle1">
    <w:name w:val="Imported Style 1"/>
    <w:rsid w:val="0041201E"/>
    <w:pPr>
      <w:numPr>
        <w:numId w:val="1"/>
      </w:numPr>
    </w:pPr>
  </w:style>
  <w:style w:type="paragraph" w:styleId="NormalWeb">
    <w:name w:val="Normal (Web)"/>
    <w:rsid w:val="0041201E"/>
    <w:pPr>
      <w:spacing w:before="100" w:after="100"/>
    </w:pPr>
    <w:rPr>
      <w:rFonts w:eastAsia="Times New Roman"/>
      <w:color w:val="000000"/>
      <w:sz w:val="24"/>
      <w:szCs w:val="24"/>
      <w:u w:color="000000"/>
      <w:lang w:val="en-US"/>
    </w:rPr>
  </w:style>
  <w:style w:type="character" w:customStyle="1" w:styleId="EmphasisA">
    <w:name w:val="Emphasis A"/>
    <w:basedOn w:val="PageNumber1"/>
    <w:rsid w:val="0041201E"/>
    <w:rPr>
      <w:rFonts w:ascii="Calibri" w:eastAsia="Calibri" w:hAnsi="Calibri" w:cs="Calibri"/>
      <w:i/>
      <w:iCs/>
      <w:lang w:val="en-US"/>
    </w:rPr>
  </w:style>
  <w:style w:type="numbering" w:customStyle="1" w:styleId="ImportedStyle2">
    <w:name w:val="Imported Style 2"/>
    <w:rsid w:val="0041201E"/>
    <w:pPr>
      <w:numPr>
        <w:numId w:val="3"/>
      </w:numPr>
    </w:pPr>
  </w:style>
  <w:style w:type="numbering" w:customStyle="1" w:styleId="ImportedStyle3">
    <w:name w:val="Imported Style 3"/>
    <w:rsid w:val="0041201E"/>
    <w:pPr>
      <w:numPr>
        <w:numId w:val="5"/>
      </w:numPr>
    </w:pPr>
  </w:style>
  <w:style w:type="character" w:styleId="CommentReference">
    <w:name w:val="annotation reference"/>
    <w:basedOn w:val="DefaultParagraphFont"/>
    <w:uiPriority w:val="99"/>
    <w:semiHidden/>
    <w:unhideWhenUsed/>
    <w:rsid w:val="002411A1"/>
    <w:rPr>
      <w:sz w:val="18"/>
      <w:szCs w:val="18"/>
    </w:rPr>
  </w:style>
  <w:style w:type="paragraph" w:styleId="CommentText">
    <w:name w:val="annotation text"/>
    <w:basedOn w:val="Normal"/>
    <w:link w:val="CommentTextChar"/>
    <w:uiPriority w:val="99"/>
    <w:semiHidden/>
    <w:unhideWhenUsed/>
    <w:rsid w:val="002411A1"/>
    <w:rPr>
      <w:sz w:val="24"/>
      <w:szCs w:val="24"/>
    </w:rPr>
  </w:style>
  <w:style w:type="character" w:customStyle="1" w:styleId="CommentTextChar">
    <w:name w:val="Comment Text Char"/>
    <w:basedOn w:val="DefaultParagraphFont"/>
    <w:link w:val="CommentText"/>
    <w:uiPriority w:val="99"/>
    <w:semiHidden/>
    <w:rsid w:val="002411A1"/>
    <w:rPr>
      <w:rFonts w:ascii="Calibri" w:eastAsia="Calibri" w:hAnsi="Calibri" w:cs="Calibri"/>
      <w:color w:val="000000"/>
      <w:sz w:val="24"/>
      <w:szCs w:val="24"/>
      <w:u w:color="000000"/>
      <w:lang w:val="en-US"/>
    </w:rPr>
  </w:style>
  <w:style w:type="paragraph" w:styleId="CommentSubject">
    <w:name w:val="annotation subject"/>
    <w:basedOn w:val="CommentText"/>
    <w:next w:val="CommentText"/>
    <w:link w:val="CommentSubjectChar"/>
    <w:uiPriority w:val="99"/>
    <w:semiHidden/>
    <w:unhideWhenUsed/>
    <w:rsid w:val="002411A1"/>
    <w:rPr>
      <w:b/>
      <w:bCs/>
      <w:sz w:val="20"/>
      <w:szCs w:val="20"/>
    </w:rPr>
  </w:style>
  <w:style w:type="character" w:customStyle="1" w:styleId="CommentSubjectChar">
    <w:name w:val="Comment Subject Char"/>
    <w:basedOn w:val="CommentTextChar"/>
    <w:link w:val="CommentSubject"/>
    <w:uiPriority w:val="99"/>
    <w:semiHidden/>
    <w:rsid w:val="002411A1"/>
    <w:rPr>
      <w:rFonts w:ascii="Calibri" w:eastAsia="Calibri" w:hAnsi="Calibri" w:cs="Calibri"/>
      <w:b/>
      <w:bCs/>
      <w:color w:val="000000"/>
      <w:sz w:val="24"/>
      <w:szCs w:val="24"/>
      <w:u w:color="000000"/>
      <w:lang w:val="en-US"/>
    </w:rPr>
  </w:style>
  <w:style w:type="paragraph" w:styleId="BalloonText">
    <w:name w:val="Balloon Text"/>
    <w:basedOn w:val="Normal"/>
    <w:link w:val="BalloonTextChar"/>
    <w:uiPriority w:val="99"/>
    <w:semiHidden/>
    <w:unhideWhenUsed/>
    <w:rsid w:val="002411A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11A1"/>
    <w:rPr>
      <w:rFonts w:ascii="Lucida Grande" w:eastAsia="Calibri" w:hAnsi="Lucida Grande" w:cs="Calibri"/>
      <w:color w:val="000000"/>
      <w:sz w:val="18"/>
      <w:szCs w:val="18"/>
      <w:u w:color="000000"/>
      <w:lang w:val="en-US"/>
    </w:rPr>
  </w:style>
  <w:style w:type="paragraph" w:styleId="Header">
    <w:name w:val="header"/>
    <w:basedOn w:val="Normal"/>
    <w:link w:val="HeaderChar"/>
    <w:uiPriority w:val="99"/>
    <w:unhideWhenUsed/>
    <w:rsid w:val="002A1488"/>
    <w:pPr>
      <w:tabs>
        <w:tab w:val="center" w:pos="4320"/>
        <w:tab w:val="right" w:pos="8640"/>
      </w:tabs>
    </w:pPr>
  </w:style>
  <w:style w:type="character" w:customStyle="1" w:styleId="HeaderChar">
    <w:name w:val="Header Char"/>
    <w:basedOn w:val="DefaultParagraphFont"/>
    <w:link w:val="Header"/>
    <w:uiPriority w:val="99"/>
    <w:rsid w:val="002A1488"/>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2A1488"/>
    <w:pPr>
      <w:tabs>
        <w:tab w:val="center" w:pos="4320"/>
        <w:tab w:val="right" w:pos="8640"/>
      </w:tabs>
    </w:pPr>
  </w:style>
  <w:style w:type="character" w:customStyle="1" w:styleId="FooterChar">
    <w:name w:val="Footer Char"/>
    <w:basedOn w:val="DefaultParagraphFont"/>
    <w:link w:val="Footer"/>
    <w:uiPriority w:val="99"/>
    <w:rsid w:val="002A1488"/>
    <w:rPr>
      <w:rFonts w:ascii="Calibri" w:eastAsia="Calibri" w:hAnsi="Calibri" w:cs="Calibri"/>
      <w:color w:val="000000"/>
      <w:sz w:val="22"/>
      <w:szCs w:val="22"/>
      <w:u w:color="000000"/>
      <w:lang w:val="en-US"/>
    </w:rPr>
  </w:style>
  <w:style w:type="paragraph" w:styleId="Revision">
    <w:name w:val="Revision"/>
    <w:hidden/>
    <w:uiPriority w:val="99"/>
    <w:semiHidden/>
    <w:rsid w:val="002202A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table" w:styleId="TableGrid">
    <w:name w:val="Table Grid"/>
    <w:basedOn w:val="TableNormal"/>
    <w:uiPriority w:val="59"/>
    <w:rsid w:val="004F5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2C06"/>
    <w:rPr>
      <w:color w:val="605E5C"/>
      <w:shd w:val="clear" w:color="auto" w:fill="E1DFDD"/>
    </w:rPr>
  </w:style>
  <w:style w:type="character" w:styleId="FollowedHyperlink">
    <w:name w:val="FollowedHyperlink"/>
    <w:basedOn w:val="DefaultParagraphFont"/>
    <w:uiPriority w:val="99"/>
    <w:semiHidden/>
    <w:unhideWhenUsed/>
    <w:rsid w:val="008D209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9245">
      <w:bodyDiv w:val="1"/>
      <w:marLeft w:val="0"/>
      <w:marRight w:val="0"/>
      <w:marTop w:val="0"/>
      <w:marBottom w:val="0"/>
      <w:divBdr>
        <w:top w:val="none" w:sz="0" w:space="0" w:color="auto"/>
        <w:left w:val="none" w:sz="0" w:space="0" w:color="auto"/>
        <w:bottom w:val="none" w:sz="0" w:space="0" w:color="auto"/>
        <w:right w:val="none" w:sz="0" w:space="0" w:color="auto"/>
      </w:divBdr>
    </w:div>
    <w:div w:id="298386227">
      <w:bodyDiv w:val="1"/>
      <w:marLeft w:val="0"/>
      <w:marRight w:val="0"/>
      <w:marTop w:val="0"/>
      <w:marBottom w:val="0"/>
      <w:divBdr>
        <w:top w:val="none" w:sz="0" w:space="0" w:color="auto"/>
        <w:left w:val="none" w:sz="0" w:space="0" w:color="auto"/>
        <w:bottom w:val="none" w:sz="0" w:space="0" w:color="auto"/>
        <w:right w:val="none" w:sz="0" w:space="0" w:color="auto"/>
      </w:divBdr>
    </w:div>
    <w:div w:id="693576907">
      <w:bodyDiv w:val="1"/>
      <w:marLeft w:val="0"/>
      <w:marRight w:val="0"/>
      <w:marTop w:val="0"/>
      <w:marBottom w:val="0"/>
      <w:divBdr>
        <w:top w:val="none" w:sz="0" w:space="0" w:color="auto"/>
        <w:left w:val="none" w:sz="0" w:space="0" w:color="auto"/>
        <w:bottom w:val="none" w:sz="0" w:space="0" w:color="auto"/>
        <w:right w:val="none" w:sz="0" w:space="0" w:color="auto"/>
      </w:divBdr>
    </w:div>
    <w:div w:id="824857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catalogue.net/portal/terms" TargetMode="External"/><Relationship Id="rId3" Type="http://schemas.openxmlformats.org/officeDocument/2006/relationships/settings" Target="settings.xml"/><Relationship Id="rId7" Type="http://schemas.openxmlformats.org/officeDocument/2006/relationships/hyperlink" Target="mailto:julian.klein@jar-online.net" TargetMode="External"/><Relationship Id="rId12" Type="http://schemas.openxmlformats.org/officeDocument/2006/relationships/hyperlink" Target="https://jar-online.net/en/publication-eth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r-online.net/en/publication-ethi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ar-online.net/en/peer-reviewing-and-artistic-research" TargetMode="External"/><Relationship Id="rId4" Type="http://schemas.openxmlformats.org/officeDocument/2006/relationships/webSettings" Target="webSettings.xml"/><Relationship Id="rId9" Type="http://schemas.openxmlformats.org/officeDocument/2006/relationships/hyperlink" Target="https://jar-online.net/en/submissions"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!KF - Institut für künstlerische Forschung</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Schwab</cp:lastModifiedBy>
  <cp:revision>2</cp:revision>
  <dcterms:created xsi:type="dcterms:W3CDTF">2023-03-27T15:06:00Z</dcterms:created>
  <dcterms:modified xsi:type="dcterms:W3CDTF">2023-03-27T15:06:00Z</dcterms:modified>
</cp:coreProperties>
</file>